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7359" w14:textId="01B7EA6F" w:rsidR="00824DAC" w:rsidRDefault="00C85D1F" w:rsidP="00824DAC">
      <w:bookmarkStart w:id="0" w:name="_Hlk87704013"/>
      <w:r w:rsidRPr="0034766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A9606C" wp14:editId="055B5A61">
            <wp:simplePos x="0" y="0"/>
            <wp:positionH relativeFrom="column">
              <wp:posOffset>-368490</wp:posOffset>
            </wp:positionH>
            <wp:positionV relativeFrom="paragraph">
              <wp:posOffset>-68239</wp:posOffset>
            </wp:positionV>
            <wp:extent cx="1980000" cy="17419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74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CDD92" w14:textId="7086E2BF" w:rsidR="00C85D1F" w:rsidRPr="008B4EAF" w:rsidRDefault="00C85D1F" w:rsidP="008B4EAF">
      <w:pPr>
        <w:spacing w:after="0"/>
        <w:ind w:left="5664" w:firstLine="708"/>
        <w:rPr>
          <w:b/>
          <w:bCs/>
          <w:sz w:val="24"/>
          <w:szCs w:val="24"/>
        </w:rPr>
      </w:pPr>
      <w:r w:rsidRPr="008B4EAF">
        <w:rPr>
          <w:b/>
          <w:bCs/>
          <w:sz w:val="24"/>
          <w:szCs w:val="24"/>
        </w:rPr>
        <w:t xml:space="preserve">DIOCESE DE TROYES </w:t>
      </w:r>
    </w:p>
    <w:p w14:paraId="50C0F23A" w14:textId="2F4197C5" w:rsidR="00C85D1F" w:rsidRPr="008B4EAF" w:rsidRDefault="00C85D1F" w:rsidP="00824DAC">
      <w:pPr>
        <w:spacing w:after="0"/>
        <w:rPr>
          <w:b/>
          <w:bCs/>
          <w:sz w:val="24"/>
          <w:szCs w:val="24"/>
          <w:u w:val="single"/>
        </w:rPr>
      </w:pPr>
    </w:p>
    <w:p w14:paraId="5637B1E2" w14:textId="77777777" w:rsidR="00C85D1F" w:rsidRPr="008B4EAF" w:rsidRDefault="00C85D1F" w:rsidP="00824DAC">
      <w:pPr>
        <w:spacing w:after="0"/>
        <w:rPr>
          <w:b/>
          <w:bCs/>
          <w:sz w:val="24"/>
          <w:szCs w:val="24"/>
          <w:u w:val="single"/>
        </w:rPr>
      </w:pPr>
    </w:p>
    <w:p w14:paraId="4C8BB740" w14:textId="1E9CD40E" w:rsidR="00C85D1F" w:rsidRPr="008B4EAF" w:rsidRDefault="00C85D1F" w:rsidP="008B4EAF">
      <w:pPr>
        <w:spacing w:after="0"/>
        <w:ind w:left="5664" w:firstLine="708"/>
        <w:rPr>
          <w:b/>
          <w:bCs/>
          <w:sz w:val="24"/>
          <w:szCs w:val="24"/>
        </w:rPr>
      </w:pPr>
      <w:r w:rsidRPr="008B4EAF">
        <w:rPr>
          <w:b/>
          <w:bCs/>
          <w:sz w:val="24"/>
          <w:szCs w:val="24"/>
        </w:rPr>
        <w:t>1</w:t>
      </w:r>
      <w:r w:rsidR="009622D7" w:rsidRPr="008B4EAF">
        <w:rPr>
          <w:b/>
          <w:bCs/>
          <w:sz w:val="24"/>
          <w:szCs w:val="24"/>
        </w:rPr>
        <w:t>ère</w:t>
      </w:r>
      <w:r w:rsidRPr="008B4EAF">
        <w:rPr>
          <w:b/>
          <w:bCs/>
          <w:sz w:val="24"/>
          <w:szCs w:val="24"/>
        </w:rPr>
        <w:t xml:space="preserve"> Phase :  Consultation </w:t>
      </w:r>
    </w:p>
    <w:p w14:paraId="12772140" w14:textId="77777777" w:rsidR="00C85D1F" w:rsidRDefault="00C85D1F" w:rsidP="00824DAC">
      <w:pPr>
        <w:spacing w:after="0"/>
        <w:rPr>
          <w:b/>
          <w:bCs/>
        </w:rPr>
      </w:pPr>
    </w:p>
    <w:p w14:paraId="5590604F" w14:textId="77777777" w:rsidR="00C85D1F" w:rsidRDefault="00C85D1F" w:rsidP="00824DAC">
      <w:pPr>
        <w:spacing w:after="0"/>
        <w:rPr>
          <w:b/>
          <w:bCs/>
        </w:rPr>
      </w:pPr>
    </w:p>
    <w:p w14:paraId="013E5DC7" w14:textId="77777777" w:rsidR="00C85D1F" w:rsidRDefault="00C85D1F" w:rsidP="00824DAC">
      <w:pPr>
        <w:spacing w:after="0"/>
        <w:rPr>
          <w:b/>
          <w:bCs/>
        </w:rPr>
      </w:pPr>
    </w:p>
    <w:p w14:paraId="70BD1BE6" w14:textId="5FE2E5F5" w:rsidR="009622D7" w:rsidRPr="009622D7" w:rsidRDefault="009622D7" w:rsidP="0096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622D7">
        <w:rPr>
          <w:b/>
          <w:bCs/>
          <w:sz w:val="28"/>
          <w:szCs w:val="28"/>
        </w:rPr>
        <w:t>FICHE ANIMATION</w:t>
      </w:r>
      <w:r w:rsidR="00481053">
        <w:rPr>
          <w:b/>
          <w:bCs/>
          <w:sz w:val="28"/>
          <w:szCs w:val="28"/>
        </w:rPr>
        <w:t xml:space="preserve"> – 1h30 à 2h00 maxi</w:t>
      </w:r>
    </w:p>
    <w:p w14:paraId="39F274ED" w14:textId="4E69E790" w:rsidR="009622D7" w:rsidRPr="009622D7" w:rsidRDefault="009622D7" w:rsidP="00962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622D7">
        <w:rPr>
          <w:b/>
          <w:bCs/>
          <w:sz w:val="28"/>
          <w:szCs w:val="28"/>
        </w:rPr>
        <w:t>RENCONTRE SUR LE SYNODE</w:t>
      </w:r>
    </w:p>
    <w:p w14:paraId="42EA5D90" w14:textId="6CEE99E6" w:rsidR="007C029A" w:rsidRDefault="007C029A" w:rsidP="000B6F9F">
      <w:pPr>
        <w:spacing w:after="0"/>
        <w:jc w:val="both"/>
        <w:rPr>
          <w:b/>
          <w:bCs/>
          <w:sz w:val="24"/>
          <w:szCs w:val="24"/>
        </w:rPr>
      </w:pPr>
    </w:p>
    <w:p w14:paraId="64CBC011" w14:textId="01553310" w:rsidR="0047110F" w:rsidRPr="000B6F9F" w:rsidRDefault="007C029A" w:rsidP="000B6F9F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Ces rencontres peuvent se vivre à tous les niveaux</w:t>
      </w:r>
      <w:r w:rsidR="004314F3">
        <w:rPr>
          <w:b/>
          <w:bCs/>
          <w:sz w:val="24"/>
          <w:szCs w:val="24"/>
        </w:rPr>
        <w:t> :</w:t>
      </w:r>
      <w:r w:rsidR="0047110F" w:rsidRPr="000B6F9F">
        <w:rPr>
          <w:bCs/>
          <w:sz w:val="24"/>
          <w:szCs w:val="24"/>
        </w:rPr>
        <w:t xml:space="preserve"> la paroisse</w:t>
      </w:r>
      <w:r w:rsidR="004314F3">
        <w:rPr>
          <w:bCs/>
          <w:sz w:val="24"/>
          <w:szCs w:val="24"/>
        </w:rPr>
        <w:t xml:space="preserve">, </w:t>
      </w:r>
      <w:r w:rsidR="0047110F" w:rsidRPr="000B6F9F">
        <w:rPr>
          <w:bCs/>
          <w:sz w:val="24"/>
          <w:szCs w:val="24"/>
        </w:rPr>
        <w:t>les équipes liturgi</w:t>
      </w:r>
      <w:r w:rsidR="008B4EAF">
        <w:rPr>
          <w:bCs/>
          <w:sz w:val="24"/>
          <w:szCs w:val="24"/>
        </w:rPr>
        <w:t>qu</w:t>
      </w:r>
      <w:r w:rsidR="0047110F" w:rsidRPr="000B6F9F">
        <w:rPr>
          <w:bCs/>
          <w:sz w:val="24"/>
          <w:szCs w:val="24"/>
        </w:rPr>
        <w:t>e</w:t>
      </w:r>
      <w:r w:rsidR="008B4EAF">
        <w:rPr>
          <w:bCs/>
          <w:sz w:val="24"/>
          <w:szCs w:val="24"/>
        </w:rPr>
        <w:t>s</w:t>
      </w:r>
      <w:r w:rsidR="004314F3">
        <w:rPr>
          <w:bCs/>
          <w:sz w:val="24"/>
          <w:szCs w:val="24"/>
        </w:rPr>
        <w:t xml:space="preserve">, </w:t>
      </w:r>
      <w:r w:rsidR="0047110F" w:rsidRPr="000B6F9F">
        <w:rPr>
          <w:bCs/>
          <w:sz w:val="24"/>
          <w:szCs w:val="24"/>
        </w:rPr>
        <w:t>mon groupe du Rosaire</w:t>
      </w:r>
      <w:r w:rsidR="004314F3">
        <w:rPr>
          <w:bCs/>
          <w:sz w:val="24"/>
          <w:szCs w:val="24"/>
        </w:rPr>
        <w:t xml:space="preserve">, </w:t>
      </w:r>
      <w:r w:rsidR="0047110F" w:rsidRPr="000B6F9F">
        <w:rPr>
          <w:bCs/>
          <w:sz w:val="24"/>
          <w:szCs w:val="24"/>
        </w:rPr>
        <w:t>l’équipe pastorale</w:t>
      </w:r>
      <w:r w:rsidR="004314F3">
        <w:rPr>
          <w:bCs/>
          <w:sz w:val="24"/>
          <w:szCs w:val="24"/>
        </w:rPr>
        <w:t xml:space="preserve">, </w:t>
      </w:r>
      <w:r w:rsidR="00BB48F7" w:rsidRPr="000B6F9F">
        <w:rPr>
          <w:bCs/>
          <w:sz w:val="24"/>
          <w:szCs w:val="24"/>
        </w:rPr>
        <w:t>un service diocésain </w:t>
      </w:r>
      <w:r w:rsidR="0047110F" w:rsidRPr="000B6F9F">
        <w:rPr>
          <w:bCs/>
          <w:sz w:val="24"/>
          <w:szCs w:val="24"/>
        </w:rPr>
        <w:t>….</w:t>
      </w:r>
    </w:p>
    <w:p w14:paraId="1E5BFCAE" w14:textId="77777777" w:rsidR="004314F3" w:rsidRDefault="007C029A" w:rsidP="004314F3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Avant la rencontre</w:t>
      </w:r>
      <w:r w:rsidR="004314F3">
        <w:rPr>
          <w:bCs/>
          <w:sz w:val="24"/>
          <w:szCs w:val="24"/>
        </w:rPr>
        <w:t> : prévoir</w:t>
      </w:r>
    </w:p>
    <w:p w14:paraId="646E1EF2" w14:textId="1B89B229" w:rsidR="004314F3" w:rsidRDefault="004314F3" w:rsidP="004314F3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481053" w:rsidRPr="000B6F9F">
        <w:rPr>
          <w:bCs/>
          <w:sz w:val="24"/>
          <w:szCs w:val="24"/>
        </w:rPr>
        <w:t xml:space="preserve"> un chant</w:t>
      </w:r>
      <w:r w:rsidR="000B6F9F" w:rsidRPr="000B6F9F">
        <w:rPr>
          <w:bCs/>
          <w:sz w:val="24"/>
          <w:szCs w:val="24"/>
        </w:rPr>
        <w:t xml:space="preserve"> (</w:t>
      </w:r>
      <w:r w:rsidR="008B4EAF">
        <w:rPr>
          <w:bCs/>
          <w:sz w:val="24"/>
          <w:szCs w:val="24"/>
        </w:rPr>
        <w:t>par ex : « </w:t>
      </w:r>
      <w:r w:rsidR="000B6F9F" w:rsidRPr="000B6F9F">
        <w:rPr>
          <w:bCs/>
          <w:sz w:val="24"/>
          <w:szCs w:val="24"/>
        </w:rPr>
        <w:t>Dieu est en attente</w:t>
      </w:r>
      <w:r w:rsidR="008B4EAF">
        <w:rPr>
          <w:bCs/>
          <w:sz w:val="24"/>
          <w:szCs w:val="24"/>
        </w:rPr>
        <w:t> »</w:t>
      </w:r>
      <w:r w:rsidR="000B6F9F" w:rsidRPr="000B6F9F">
        <w:rPr>
          <w:sz w:val="24"/>
          <w:szCs w:val="24"/>
        </w:rPr>
        <w:t xml:space="preserve"> A 216</w:t>
      </w:r>
      <w:r>
        <w:rPr>
          <w:sz w:val="24"/>
          <w:szCs w:val="24"/>
        </w:rPr>
        <w:t>, « </w:t>
      </w:r>
      <w:r w:rsidR="000B6F9F" w:rsidRPr="000B6F9F">
        <w:rPr>
          <w:bCs/>
          <w:sz w:val="24"/>
          <w:szCs w:val="24"/>
        </w:rPr>
        <w:t>Peuple de lumière</w:t>
      </w:r>
      <w:r w:rsidR="008B4EAF">
        <w:rPr>
          <w:bCs/>
          <w:sz w:val="24"/>
          <w:szCs w:val="24"/>
        </w:rPr>
        <w:t> »</w:t>
      </w:r>
      <w:r w:rsidR="000B6F9F" w:rsidRPr="000B6F9F">
        <w:rPr>
          <w:sz w:val="24"/>
          <w:szCs w:val="24"/>
        </w:rPr>
        <w:t xml:space="preserve"> T 601 ou un chant à l’Esprit)</w:t>
      </w:r>
    </w:p>
    <w:p w14:paraId="14F813C1" w14:textId="1A1A947B" w:rsidR="00481053" w:rsidRPr="000B6F9F" w:rsidRDefault="004314F3" w:rsidP="000B6F9F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8B4EAF">
        <w:rPr>
          <w:sz w:val="24"/>
          <w:szCs w:val="24"/>
        </w:rPr>
        <w:t xml:space="preserve"> de quoi noter</w:t>
      </w:r>
      <w:r w:rsidR="00481053" w:rsidRPr="000B6F9F">
        <w:rPr>
          <w:bCs/>
          <w:sz w:val="24"/>
          <w:szCs w:val="24"/>
        </w:rPr>
        <w:t>.</w:t>
      </w:r>
    </w:p>
    <w:p w14:paraId="422B4429" w14:textId="630D18EF" w:rsidR="00481053" w:rsidRPr="000B6F9F" w:rsidRDefault="00481053" w:rsidP="000B6F9F">
      <w:pPr>
        <w:spacing w:after="0"/>
        <w:jc w:val="both"/>
        <w:rPr>
          <w:bCs/>
          <w:sz w:val="24"/>
          <w:szCs w:val="24"/>
        </w:rPr>
      </w:pPr>
      <w:r w:rsidRPr="000B6F9F">
        <w:rPr>
          <w:bCs/>
          <w:sz w:val="24"/>
          <w:szCs w:val="24"/>
        </w:rPr>
        <w:t xml:space="preserve">Photocopier le déroulement </w:t>
      </w:r>
      <w:r w:rsidR="008B4EAF">
        <w:rPr>
          <w:bCs/>
          <w:sz w:val="24"/>
          <w:szCs w:val="24"/>
        </w:rPr>
        <w:t xml:space="preserve">et la Parole de Dieu </w:t>
      </w:r>
      <w:r w:rsidRPr="000B6F9F">
        <w:rPr>
          <w:bCs/>
          <w:sz w:val="24"/>
          <w:szCs w:val="24"/>
        </w:rPr>
        <w:t>pour chaque personne.</w:t>
      </w:r>
    </w:p>
    <w:p w14:paraId="263FD97B" w14:textId="77777777" w:rsidR="00BB48F7" w:rsidRDefault="00BB48F7" w:rsidP="000B6F9F">
      <w:pPr>
        <w:spacing w:after="0"/>
        <w:jc w:val="both"/>
        <w:rPr>
          <w:b/>
          <w:bCs/>
          <w:sz w:val="24"/>
          <w:szCs w:val="24"/>
        </w:rPr>
      </w:pPr>
    </w:p>
    <w:p w14:paraId="799C74E5" w14:textId="3A0CCB3F" w:rsidR="00824DAC" w:rsidRPr="00C5008D" w:rsidRDefault="00A37DF4" w:rsidP="00824DAC">
      <w:pPr>
        <w:pStyle w:val="Paragraphedeliste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Accueil et p</w:t>
      </w:r>
      <w:r w:rsidR="00824DAC" w:rsidRPr="00C5008D">
        <w:rPr>
          <w:b/>
          <w:bCs/>
          <w:sz w:val="26"/>
          <w:szCs w:val="26"/>
        </w:rPr>
        <w:t>résentation</w:t>
      </w:r>
      <w:r>
        <w:rPr>
          <w:b/>
          <w:bCs/>
          <w:sz w:val="26"/>
          <w:szCs w:val="26"/>
        </w:rPr>
        <w:t xml:space="preserve"> </w:t>
      </w:r>
      <w:r w:rsidR="00824DAC" w:rsidRPr="00C5008D">
        <w:rPr>
          <w:b/>
          <w:bCs/>
          <w:sz w:val="26"/>
          <w:szCs w:val="26"/>
        </w:rPr>
        <w:t>de la démarche à l’</w:t>
      </w:r>
      <w:r w:rsidR="009622D7">
        <w:rPr>
          <w:b/>
          <w:bCs/>
          <w:sz w:val="26"/>
          <w:szCs w:val="26"/>
        </w:rPr>
        <w:t>équipe</w:t>
      </w:r>
      <w:r w:rsidR="00824DAC" w:rsidRPr="00C5008D">
        <w:rPr>
          <w:b/>
          <w:bCs/>
          <w:sz w:val="26"/>
          <w:szCs w:val="26"/>
        </w:rPr>
        <w:t xml:space="preserve"> </w:t>
      </w:r>
      <w:r w:rsidR="009622D7">
        <w:rPr>
          <w:b/>
          <w:bCs/>
          <w:sz w:val="26"/>
          <w:szCs w:val="26"/>
        </w:rPr>
        <w:t>ou au groupe</w:t>
      </w:r>
      <w:r>
        <w:rPr>
          <w:b/>
          <w:bCs/>
          <w:sz w:val="26"/>
          <w:szCs w:val="26"/>
        </w:rPr>
        <w:t xml:space="preserve"> (10 min)</w:t>
      </w:r>
    </w:p>
    <w:p w14:paraId="023D5DF2" w14:textId="42566508" w:rsidR="00824DAC" w:rsidRPr="009622D7" w:rsidRDefault="009622D7" w:rsidP="00824DAC">
      <w:pPr>
        <w:spacing w:after="0"/>
        <w:rPr>
          <w:b/>
          <w:sz w:val="24"/>
          <w:szCs w:val="24"/>
        </w:rPr>
      </w:pPr>
      <w:r w:rsidRPr="009622D7">
        <w:rPr>
          <w:b/>
          <w:sz w:val="24"/>
          <w:szCs w:val="24"/>
        </w:rPr>
        <w:t>Un lecteur :</w:t>
      </w:r>
    </w:p>
    <w:p w14:paraId="6D972ECB" w14:textId="77777777" w:rsidR="00606F2B" w:rsidRDefault="00824DAC" w:rsidP="009622D7">
      <w:pPr>
        <w:spacing w:after="0"/>
        <w:jc w:val="both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Le synode s’est ouvert le 17 octobre dans tous les diocèses du monde</w:t>
      </w:r>
      <w:r w:rsidR="00961FE1">
        <w:rPr>
          <w:i/>
          <w:iCs/>
          <w:sz w:val="24"/>
          <w:szCs w:val="24"/>
        </w:rPr>
        <w:t>. C</w:t>
      </w:r>
      <w:r w:rsidRPr="00C5008D">
        <w:rPr>
          <w:i/>
          <w:iCs/>
          <w:sz w:val="24"/>
          <w:szCs w:val="24"/>
        </w:rPr>
        <w:t>’est tout le peuple de Dieu qui est convoqué à marcher ensemble</w:t>
      </w:r>
      <w:r w:rsidR="00961FE1">
        <w:rPr>
          <w:i/>
          <w:iCs/>
          <w:sz w:val="24"/>
          <w:szCs w:val="24"/>
        </w:rPr>
        <w:t>. C</w:t>
      </w:r>
      <w:r w:rsidRPr="00C5008D">
        <w:rPr>
          <w:i/>
          <w:iCs/>
          <w:sz w:val="24"/>
          <w:szCs w:val="24"/>
        </w:rPr>
        <w:t>hacun de nous est concerné</w:t>
      </w:r>
      <w:r w:rsidR="00961FE1">
        <w:rPr>
          <w:i/>
          <w:iCs/>
          <w:sz w:val="24"/>
          <w:szCs w:val="24"/>
        </w:rPr>
        <w:t>.</w:t>
      </w:r>
    </w:p>
    <w:p w14:paraId="3FCDEA69" w14:textId="4FFE65E0" w:rsidR="009622D7" w:rsidRDefault="009622D7" w:rsidP="009622D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La </w:t>
      </w:r>
      <w:proofErr w:type="spellStart"/>
      <w:r>
        <w:rPr>
          <w:i/>
          <w:iCs/>
          <w:sz w:val="24"/>
          <w:szCs w:val="24"/>
        </w:rPr>
        <w:t>synodalité</w:t>
      </w:r>
      <w:proofErr w:type="spellEnd"/>
      <w:r>
        <w:rPr>
          <w:i/>
          <w:iCs/>
          <w:sz w:val="24"/>
          <w:szCs w:val="24"/>
        </w:rPr>
        <w:t>, c’est la participation de tous et chacun à la réflexion et à la prise de décision en Eglise.</w:t>
      </w:r>
      <w:r w:rsidR="00D83D9B">
        <w:rPr>
          <w:i/>
          <w:iCs/>
          <w:sz w:val="24"/>
          <w:szCs w:val="24"/>
        </w:rPr>
        <w:t xml:space="preserve"> C’est aussi la participation de chacun à la mission de l’Eglise.</w:t>
      </w:r>
    </w:p>
    <w:p w14:paraId="53226F0D" w14:textId="6F39732C" w:rsidR="009622D7" w:rsidRDefault="009622D7" w:rsidP="009622D7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 synode sur la </w:t>
      </w:r>
      <w:proofErr w:type="spellStart"/>
      <w:r>
        <w:rPr>
          <w:i/>
          <w:iCs/>
          <w:sz w:val="24"/>
          <w:szCs w:val="24"/>
        </w:rPr>
        <w:t>synodalité</w:t>
      </w:r>
      <w:proofErr w:type="spellEnd"/>
      <w:r>
        <w:rPr>
          <w:i/>
          <w:iCs/>
          <w:sz w:val="24"/>
          <w:szCs w:val="24"/>
        </w:rPr>
        <w:t>, c’est donc un temps où l’Eglise veut faire le point sur son fonctionnement</w:t>
      </w:r>
      <w:r w:rsidR="00D83D9B">
        <w:rPr>
          <w:i/>
          <w:iCs/>
          <w:sz w:val="24"/>
          <w:szCs w:val="24"/>
        </w:rPr>
        <w:t xml:space="preserve"> et sa mission</w:t>
      </w:r>
      <w:r>
        <w:rPr>
          <w:i/>
          <w:iCs/>
          <w:sz w:val="24"/>
          <w:szCs w:val="24"/>
        </w:rPr>
        <w:t xml:space="preserve"> : comment permet-elle à chacun de participer à la </w:t>
      </w:r>
      <w:r w:rsidR="00D83D9B">
        <w:rPr>
          <w:i/>
          <w:iCs/>
          <w:sz w:val="24"/>
          <w:szCs w:val="24"/>
        </w:rPr>
        <w:t>vie et à la mission de l’</w:t>
      </w:r>
      <w:r>
        <w:rPr>
          <w:i/>
          <w:iCs/>
          <w:sz w:val="24"/>
          <w:szCs w:val="24"/>
        </w:rPr>
        <w:t>Eglise ? Pour cette « évaluation », l’Eglise veut justement que chacun puisse s’exprimer.</w:t>
      </w:r>
    </w:p>
    <w:p w14:paraId="6AEC88E3" w14:textId="61842EA5" w:rsidR="00961FE1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Ce cheminement va se faire sur 2 ans. La première étape est une phase de consultation du peuple de Dieu</w:t>
      </w:r>
      <w:r w:rsidR="00606F2B">
        <w:rPr>
          <w:i/>
          <w:iCs/>
          <w:sz w:val="24"/>
          <w:szCs w:val="24"/>
        </w:rPr>
        <w:t xml:space="preserve"> qui</w:t>
      </w:r>
      <w:r w:rsidRPr="00C5008D">
        <w:rPr>
          <w:i/>
          <w:iCs/>
          <w:sz w:val="24"/>
          <w:szCs w:val="24"/>
        </w:rPr>
        <w:t xml:space="preserve"> a deux objectifs :</w:t>
      </w:r>
    </w:p>
    <w:p w14:paraId="30545412" w14:textId="2E2A013E" w:rsidR="00961FE1" w:rsidRDefault="00824DAC" w:rsidP="008B4EAF">
      <w:pPr>
        <w:pStyle w:val="Paragraphedeliste"/>
        <w:numPr>
          <w:ilvl w:val="0"/>
          <w:numId w:val="2"/>
        </w:numPr>
        <w:spacing w:after="0"/>
        <w:ind w:left="1560"/>
        <w:rPr>
          <w:i/>
          <w:iCs/>
          <w:sz w:val="24"/>
          <w:szCs w:val="24"/>
        </w:rPr>
      </w:pPr>
      <w:proofErr w:type="gramStart"/>
      <w:r w:rsidRPr="00961FE1">
        <w:rPr>
          <w:i/>
          <w:iCs/>
          <w:sz w:val="24"/>
          <w:szCs w:val="24"/>
        </w:rPr>
        <w:t>rassembler</w:t>
      </w:r>
      <w:proofErr w:type="gramEnd"/>
      <w:r w:rsidRPr="00961FE1">
        <w:rPr>
          <w:i/>
          <w:iCs/>
          <w:sz w:val="24"/>
          <w:szCs w:val="24"/>
        </w:rPr>
        <w:t xml:space="preserve"> les richesses d’expérience</w:t>
      </w:r>
      <w:r w:rsidR="00961FE1" w:rsidRPr="00961FE1">
        <w:rPr>
          <w:i/>
          <w:iCs/>
          <w:sz w:val="24"/>
          <w:szCs w:val="24"/>
        </w:rPr>
        <w:t>s</w:t>
      </w:r>
      <w:r w:rsidRPr="00961FE1">
        <w:rPr>
          <w:i/>
          <w:iCs/>
          <w:sz w:val="24"/>
          <w:szCs w:val="24"/>
        </w:rPr>
        <w:t xml:space="preserve"> de </w:t>
      </w:r>
      <w:proofErr w:type="spellStart"/>
      <w:r w:rsidRPr="00961FE1">
        <w:rPr>
          <w:i/>
          <w:iCs/>
          <w:sz w:val="24"/>
          <w:szCs w:val="24"/>
        </w:rPr>
        <w:t>synodalité</w:t>
      </w:r>
      <w:proofErr w:type="spellEnd"/>
      <w:r w:rsidRPr="00961FE1">
        <w:rPr>
          <w:i/>
          <w:iCs/>
          <w:sz w:val="24"/>
          <w:szCs w:val="24"/>
        </w:rPr>
        <w:t xml:space="preserve"> (de cette marche ensemble) que nous vivons déjà</w:t>
      </w:r>
      <w:r w:rsidR="00961FE1">
        <w:rPr>
          <w:i/>
          <w:iCs/>
          <w:sz w:val="24"/>
          <w:szCs w:val="24"/>
        </w:rPr>
        <w:t>,</w:t>
      </w:r>
    </w:p>
    <w:p w14:paraId="7CDD9401" w14:textId="77777777" w:rsidR="00961FE1" w:rsidRDefault="00824DAC" w:rsidP="008B4EAF">
      <w:pPr>
        <w:pStyle w:val="Paragraphedeliste"/>
        <w:numPr>
          <w:ilvl w:val="0"/>
          <w:numId w:val="2"/>
        </w:numPr>
        <w:spacing w:after="0"/>
        <w:ind w:left="1560"/>
        <w:rPr>
          <w:i/>
          <w:iCs/>
          <w:sz w:val="24"/>
          <w:szCs w:val="24"/>
        </w:rPr>
      </w:pPr>
      <w:proofErr w:type="gramStart"/>
      <w:r w:rsidRPr="00961FE1">
        <w:rPr>
          <w:i/>
          <w:iCs/>
          <w:sz w:val="24"/>
          <w:szCs w:val="24"/>
        </w:rPr>
        <w:t>se</w:t>
      </w:r>
      <w:proofErr w:type="gramEnd"/>
      <w:r w:rsidRPr="00961FE1">
        <w:rPr>
          <w:i/>
          <w:iCs/>
          <w:sz w:val="24"/>
          <w:szCs w:val="24"/>
        </w:rPr>
        <w:t xml:space="preserve"> demander quels pas de plus nous pouvons faire.</w:t>
      </w:r>
    </w:p>
    <w:p w14:paraId="379549E2" w14:textId="0A045214" w:rsidR="00824DAC" w:rsidRPr="00961FE1" w:rsidRDefault="00824DAC" w:rsidP="00961FE1">
      <w:pPr>
        <w:spacing w:after="0"/>
        <w:rPr>
          <w:i/>
          <w:iCs/>
          <w:sz w:val="24"/>
          <w:szCs w:val="24"/>
        </w:rPr>
      </w:pPr>
      <w:r w:rsidRPr="00961FE1">
        <w:rPr>
          <w:i/>
          <w:iCs/>
          <w:sz w:val="24"/>
          <w:szCs w:val="24"/>
        </w:rPr>
        <w:t>Le but est de nous rencontrer, de nous écouter les uns les autres et de discerner des signes, ce que l’Esprit Saint est en train de dire à son Eglise</w:t>
      </w:r>
      <w:r w:rsidR="00961FE1">
        <w:rPr>
          <w:i/>
          <w:iCs/>
          <w:sz w:val="24"/>
          <w:szCs w:val="24"/>
        </w:rPr>
        <w:t xml:space="preserve">. </w:t>
      </w:r>
    </w:p>
    <w:p w14:paraId="75403362" w14:textId="1A84A3B5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Vivre une démarche synodale, c’est reconnaitre que chacun est habité de l’Esprit Saint</w:t>
      </w:r>
      <w:r w:rsidR="00961FE1">
        <w:rPr>
          <w:i/>
          <w:iCs/>
          <w:sz w:val="24"/>
          <w:szCs w:val="24"/>
        </w:rPr>
        <w:t>.</w:t>
      </w:r>
    </w:p>
    <w:p w14:paraId="5AEF8ADB" w14:textId="77777777" w:rsidR="00D83D9B" w:rsidRPr="00606F2B" w:rsidRDefault="00D83D9B" w:rsidP="00824DAC">
      <w:pPr>
        <w:spacing w:after="0"/>
        <w:rPr>
          <w:iCs/>
          <w:sz w:val="16"/>
          <w:szCs w:val="16"/>
        </w:rPr>
      </w:pPr>
    </w:p>
    <w:p w14:paraId="12FE261B" w14:textId="2B57083B" w:rsidR="00824DAC" w:rsidRPr="000B6F9F" w:rsidRDefault="008B4EAF" w:rsidP="00606F2B">
      <w:pPr>
        <w:spacing w:after="0"/>
        <w:jc w:val="center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Prendre le chant prévu</w:t>
      </w:r>
    </w:p>
    <w:p w14:paraId="0763A593" w14:textId="77777777" w:rsidR="00824DAC" w:rsidRPr="00606F2B" w:rsidRDefault="00824DAC" w:rsidP="00824DAC">
      <w:pPr>
        <w:rPr>
          <w:sz w:val="16"/>
          <w:szCs w:val="16"/>
        </w:rPr>
      </w:pPr>
    </w:p>
    <w:p w14:paraId="14D3AB35" w14:textId="2C83CD8E" w:rsidR="00824DAC" w:rsidRPr="00C5008D" w:rsidRDefault="00824DAC" w:rsidP="00824DAC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C5008D">
        <w:rPr>
          <w:b/>
          <w:bCs/>
          <w:sz w:val="26"/>
          <w:szCs w:val="26"/>
        </w:rPr>
        <w:t>Mise en petits groupes de 3 à 4 personnes</w:t>
      </w:r>
      <w:r w:rsidR="00A37DF4">
        <w:rPr>
          <w:sz w:val="26"/>
          <w:szCs w:val="26"/>
        </w:rPr>
        <w:t xml:space="preserve"> </w:t>
      </w:r>
      <w:r w:rsidR="00A37DF4" w:rsidRPr="00A37DF4">
        <w:rPr>
          <w:b/>
          <w:sz w:val="26"/>
          <w:szCs w:val="26"/>
        </w:rPr>
        <w:t>(</w:t>
      </w:r>
      <w:r w:rsidR="00DE4B74">
        <w:rPr>
          <w:b/>
          <w:sz w:val="26"/>
          <w:szCs w:val="26"/>
        </w:rPr>
        <w:t>30</w:t>
      </w:r>
      <w:r w:rsidR="00A37DF4" w:rsidRPr="00A37DF4">
        <w:rPr>
          <w:b/>
          <w:sz w:val="26"/>
          <w:szCs w:val="26"/>
        </w:rPr>
        <w:t xml:space="preserve"> min</w:t>
      </w:r>
      <w:r w:rsidR="008B4EAF">
        <w:rPr>
          <w:b/>
          <w:sz w:val="26"/>
          <w:szCs w:val="26"/>
        </w:rPr>
        <w:t>, plus si besoin</w:t>
      </w:r>
      <w:r w:rsidR="00A37DF4" w:rsidRPr="00A37DF4">
        <w:rPr>
          <w:b/>
          <w:sz w:val="26"/>
          <w:szCs w:val="26"/>
        </w:rPr>
        <w:t>)</w:t>
      </w:r>
    </w:p>
    <w:p w14:paraId="247C0CAA" w14:textId="77777777" w:rsidR="00606F2B" w:rsidRPr="00606F2B" w:rsidRDefault="00606F2B" w:rsidP="00DE4B74">
      <w:pPr>
        <w:spacing w:after="0"/>
        <w:jc w:val="both"/>
        <w:rPr>
          <w:sz w:val="16"/>
          <w:szCs w:val="16"/>
        </w:rPr>
      </w:pPr>
    </w:p>
    <w:p w14:paraId="3750E485" w14:textId="64261838" w:rsidR="00824DAC" w:rsidRPr="00C5008D" w:rsidRDefault="00A37DF4" w:rsidP="00DE4B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 décide qui prendra des notes dans chaque petit groupe</w:t>
      </w:r>
      <w:r w:rsidR="00961FE1">
        <w:rPr>
          <w:sz w:val="24"/>
          <w:szCs w:val="24"/>
        </w:rPr>
        <w:t>.</w:t>
      </w:r>
    </w:p>
    <w:p w14:paraId="650A8237" w14:textId="03471E32" w:rsidR="00824DAC" w:rsidRDefault="00DE1DDD" w:rsidP="00DE4B74">
      <w:pPr>
        <w:jc w:val="both"/>
        <w:rPr>
          <w:sz w:val="24"/>
          <w:szCs w:val="24"/>
        </w:rPr>
      </w:pPr>
      <w:r>
        <w:rPr>
          <w:sz w:val="24"/>
          <w:szCs w:val="24"/>
        </w:rPr>
        <w:t>Dans les petits groupes, on prend</w:t>
      </w:r>
      <w:r w:rsidR="00BB48F7">
        <w:rPr>
          <w:sz w:val="24"/>
          <w:szCs w:val="24"/>
        </w:rPr>
        <w:t xml:space="preserve"> </w:t>
      </w:r>
      <w:r w:rsidR="00DE4B74">
        <w:rPr>
          <w:sz w:val="24"/>
          <w:szCs w:val="24"/>
        </w:rPr>
        <w:t xml:space="preserve">environ </w:t>
      </w:r>
      <w:r w:rsidR="00BB48F7">
        <w:rPr>
          <w:sz w:val="24"/>
          <w:szCs w:val="24"/>
        </w:rPr>
        <w:t>15</w:t>
      </w:r>
      <w:r>
        <w:rPr>
          <w:sz w:val="24"/>
          <w:szCs w:val="24"/>
        </w:rPr>
        <w:t xml:space="preserve"> minutes de temps personnel pour réfléchir aux questions :</w:t>
      </w:r>
    </w:p>
    <w:p w14:paraId="22401882" w14:textId="29A7DB02" w:rsidR="00824DAC" w:rsidRPr="00C5008D" w:rsidRDefault="007C029A" w:rsidP="007C029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« </w:t>
      </w:r>
      <w:r w:rsidR="00DE1DDD" w:rsidRPr="007C029A">
        <w:rPr>
          <w:i/>
          <w:iCs/>
          <w:sz w:val="24"/>
          <w:szCs w:val="24"/>
        </w:rPr>
        <w:t xml:space="preserve">Dans mon groupe d’Eglise ou mon service, mon équipe, comment est-ce que nous fonctionnons ensemble ? Comment chacun peut-il participer aux décisions et à la mission ? </w:t>
      </w:r>
      <w:r w:rsidR="00C5008D">
        <w:rPr>
          <w:i/>
          <w:iCs/>
          <w:sz w:val="24"/>
          <w:szCs w:val="24"/>
        </w:rPr>
        <w:t xml:space="preserve"> </w:t>
      </w:r>
      <w:r w:rsidR="00824DAC" w:rsidRPr="00C5008D">
        <w:rPr>
          <w:i/>
          <w:iCs/>
          <w:sz w:val="24"/>
          <w:szCs w:val="24"/>
        </w:rPr>
        <w:t xml:space="preserve">A quelles expériences </w:t>
      </w:r>
      <w:r w:rsidR="00DE1DDD">
        <w:rPr>
          <w:i/>
          <w:iCs/>
          <w:sz w:val="24"/>
          <w:szCs w:val="24"/>
        </w:rPr>
        <w:t>concrètes ces questions me font penser</w:t>
      </w:r>
      <w:r w:rsidR="00824DAC" w:rsidRPr="00C5008D">
        <w:rPr>
          <w:i/>
          <w:iCs/>
          <w:sz w:val="24"/>
          <w:szCs w:val="24"/>
        </w:rPr>
        <w:t> ?</w:t>
      </w:r>
    </w:p>
    <w:p w14:paraId="0FF8F71D" w14:textId="676F1FB6" w:rsidR="00824DAC" w:rsidRPr="00C5008D" w:rsidRDefault="00824DAC" w:rsidP="007C029A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lastRenderedPageBreak/>
        <w:t xml:space="preserve"> Relisons plus profondément ces expériences </w:t>
      </w:r>
    </w:p>
    <w:p w14:paraId="5D2CDCBD" w14:textId="145BE393" w:rsidR="00824DAC" w:rsidRPr="00C5008D" w:rsidRDefault="00824DAC" w:rsidP="006C7EE5">
      <w:pPr>
        <w:spacing w:after="0"/>
        <w:ind w:left="709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</w:t>
      </w:r>
      <w:r w:rsidR="006C7EE5">
        <w:rPr>
          <w:i/>
          <w:iCs/>
          <w:sz w:val="24"/>
          <w:szCs w:val="24"/>
        </w:rPr>
        <w:t xml:space="preserve">   </w:t>
      </w:r>
      <w:r w:rsidRPr="00C5008D">
        <w:rPr>
          <w:i/>
          <w:iCs/>
          <w:sz w:val="24"/>
          <w:szCs w:val="24"/>
        </w:rPr>
        <w:t>Quelles joies ont-elles provoquées</w:t>
      </w:r>
      <w:r w:rsidR="00961FE1">
        <w:rPr>
          <w:i/>
          <w:iCs/>
          <w:sz w:val="24"/>
          <w:szCs w:val="24"/>
        </w:rPr>
        <w:t> ?</w:t>
      </w:r>
    </w:p>
    <w:p w14:paraId="1D1D2A42" w14:textId="6C580DA3" w:rsidR="00824DAC" w:rsidRPr="00C5008D" w:rsidRDefault="00824DAC" w:rsidP="006C7EE5">
      <w:pPr>
        <w:spacing w:after="0"/>
        <w:ind w:left="709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</w:t>
      </w:r>
      <w:r w:rsidR="006C7EE5">
        <w:rPr>
          <w:i/>
          <w:iCs/>
          <w:sz w:val="24"/>
          <w:szCs w:val="24"/>
        </w:rPr>
        <w:t xml:space="preserve">   </w:t>
      </w:r>
      <w:r w:rsidRPr="00C5008D">
        <w:rPr>
          <w:i/>
          <w:iCs/>
          <w:sz w:val="24"/>
          <w:szCs w:val="24"/>
        </w:rPr>
        <w:t>Quelles difficultés et obstacles ont-elles rencontrées</w:t>
      </w:r>
      <w:r w:rsidR="00961FE1">
        <w:rPr>
          <w:i/>
          <w:iCs/>
          <w:sz w:val="24"/>
          <w:szCs w:val="24"/>
        </w:rPr>
        <w:t> ?</w:t>
      </w:r>
    </w:p>
    <w:p w14:paraId="02EAF987" w14:textId="63F2230B" w:rsidR="00824DAC" w:rsidRPr="00C5008D" w:rsidRDefault="00824DAC" w:rsidP="006C7EE5">
      <w:pPr>
        <w:spacing w:after="0"/>
        <w:ind w:left="709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</w:t>
      </w:r>
      <w:r w:rsidR="006C7EE5">
        <w:rPr>
          <w:i/>
          <w:iCs/>
          <w:sz w:val="24"/>
          <w:szCs w:val="24"/>
        </w:rPr>
        <w:t xml:space="preserve">   </w:t>
      </w:r>
      <w:r w:rsidRPr="00C5008D">
        <w:rPr>
          <w:i/>
          <w:iCs/>
          <w:sz w:val="24"/>
          <w:szCs w:val="24"/>
        </w:rPr>
        <w:t>Quelles blessures ont-elles fait émerger ?</w:t>
      </w:r>
    </w:p>
    <w:p w14:paraId="0B735177" w14:textId="6FB09F8C" w:rsidR="00824DAC" w:rsidRDefault="00824DAC" w:rsidP="006C7EE5">
      <w:pPr>
        <w:spacing w:after="0"/>
        <w:ind w:left="709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</w:t>
      </w:r>
      <w:r w:rsidR="006C7EE5">
        <w:rPr>
          <w:i/>
          <w:iCs/>
          <w:sz w:val="24"/>
          <w:szCs w:val="24"/>
        </w:rPr>
        <w:t xml:space="preserve">   </w:t>
      </w:r>
      <w:r w:rsidRPr="00C5008D">
        <w:rPr>
          <w:i/>
          <w:iCs/>
          <w:sz w:val="24"/>
          <w:szCs w:val="24"/>
        </w:rPr>
        <w:t xml:space="preserve">Quelles intuitions ont-elles suscitées ? </w:t>
      </w:r>
    </w:p>
    <w:p w14:paraId="356F2EF6" w14:textId="77777777" w:rsidR="007C029A" w:rsidRPr="007C029A" w:rsidRDefault="007C029A" w:rsidP="007C029A">
      <w:pPr>
        <w:jc w:val="both"/>
        <w:rPr>
          <w:i/>
          <w:iCs/>
          <w:sz w:val="24"/>
          <w:szCs w:val="24"/>
        </w:rPr>
      </w:pPr>
      <w:r w:rsidRPr="007C029A">
        <w:rPr>
          <w:i/>
          <w:iCs/>
          <w:sz w:val="24"/>
          <w:szCs w:val="24"/>
        </w:rPr>
        <w:t>Quels appels je perçois pour faire grandir le groupe dans son fonctionnement et sa mission ?</w:t>
      </w:r>
      <w:r>
        <w:rPr>
          <w:i/>
          <w:iCs/>
          <w:sz w:val="24"/>
          <w:szCs w:val="24"/>
        </w:rPr>
        <w:t> »</w:t>
      </w:r>
    </w:p>
    <w:p w14:paraId="6208F628" w14:textId="77777777" w:rsidR="00824DAC" w:rsidRPr="00606F2B" w:rsidRDefault="00824DAC" w:rsidP="00824DAC">
      <w:pPr>
        <w:spacing w:after="0"/>
        <w:rPr>
          <w:iCs/>
          <w:sz w:val="16"/>
          <w:szCs w:val="16"/>
        </w:rPr>
      </w:pPr>
    </w:p>
    <w:p w14:paraId="1EC4423E" w14:textId="77777777" w:rsidR="004314F3" w:rsidRDefault="00DE4B74" w:rsidP="008B4E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les personnes ont eu assez de temps pour réfléchir, on partage dans les petits groupes.</w:t>
      </w:r>
      <w:r w:rsidR="008B4EAF">
        <w:rPr>
          <w:sz w:val="24"/>
          <w:szCs w:val="24"/>
        </w:rPr>
        <w:t xml:space="preserve"> </w:t>
      </w:r>
    </w:p>
    <w:p w14:paraId="18A45187" w14:textId="08BEE783" w:rsidR="00824DAC" w:rsidRPr="00C5008D" w:rsidRDefault="008B4EAF" w:rsidP="008B4E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Sinon, on prolonge le temps personnel.</w:t>
      </w:r>
    </w:p>
    <w:p w14:paraId="1276CF48" w14:textId="77777777" w:rsidR="00C5008D" w:rsidRPr="00C5008D" w:rsidRDefault="00C5008D" w:rsidP="008B4EAF">
      <w:pPr>
        <w:spacing w:after="0"/>
        <w:jc w:val="both"/>
        <w:rPr>
          <w:sz w:val="24"/>
          <w:szCs w:val="24"/>
        </w:rPr>
      </w:pPr>
    </w:p>
    <w:p w14:paraId="47C65D17" w14:textId="64FA3AD2" w:rsidR="00824DAC" w:rsidRPr="00C5008D" w:rsidRDefault="00606F2B" w:rsidP="00824DAC">
      <w:pPr>
        <w:pStyle w:val="Paragraphedeliste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Temps d’écoute de la</w:t>
      </w:r>
      <w:r w:rsidR="00824DAC" w:rsidRPr="00C5008D">
        <w:rPr>
          <w:b/>
          <w:bCs/>
          <w:sz w:val="24"/>
          <w:szCs w:val="24"/>
        </w:rPr>
        <w:t xml:space="preserve"> </w:t>
      </w:r>
      <w:r w:rsidR="00824DAC" w:rsidRPr="00C5008D">
        <w:rPr>
          <w:b/>
          <w:bCs/>
          <w:sz w:val="26"/>
          <w:szCs w:val="26"/>
        </w:rPr>
        <w:t xml:space="preserve">Parole de Dieu </w:t>
      </w:r>
      <w:r w:rsidR="00A010C2">
        <w:rPr>
          <w:b/>
          <w:bCs/>
          <w:sz w:val="26"/>
          <w:szCs w:val="26"/>
        </w:rPr>
        <w:t>(</w:t>
      </w:r>
      <w:r w:rsidR="00DE4B74">
        <w:rPr>
          <w:b/>
          <w:bCs/>
          <w:sz w:val="26"/>
          <w:szCs w:val="26"/>
        </w:rPr>
        <w:t xml:space="preserve">on se remet </w:t>
      </w:r>
      <w:r w:rsidR="00010130">
        <w:rPr>
          <w:b/>
          <w:bCs/>
          <w:sz w:val="26"/>
          <w:szCs w:val="26"/>
        </w:rPr>
        <w:t xml:space="preserve">tous </w:t>
      </w:r>
      <w:r w:rsidR="00DE4B74">
        <w:rPr>
          <w:b/>
          <w:bCs/>
          <w:sz w:val="26"/>
          <w:szCs w:val="26"/>
        </w:rPr>
        <w:t>ensemble)</w:t>
      </w:r>
      <w:r w:rsidR="00C26C9D">
        <w:rPr>
          <w:b/>
          <w:bCs/>
          <w:sz w:val="26"/>
          <w:szCs w:val="26"/>
        </w:rPr>
        <w:t xml:space="preserve"> 15 min</w:t>
      </w:r>
    </w:p>
    <w:p w14:paraId="4BEC8B55" w14:textId="77777777" w:rsidR="00606F2B" w:rsidRPr="00606F2B" w:rsidRDefault="00606F2B" w:rsidP="007919AF">
      <w:pPr>
        <w:spacing w:after="0"/>
        <w:jc w:val="both"/>
        <w:rPr>
          <w:b/>
          <w:bCs/>
          <w:sz w:val="16"/>
          <w:szCs w:val="16"/>
        </w:rPr>
      </w:pPr>
    </w:p>
    <w:p w14:paraId="5645D234" w14:textId="2DF28532" w:rsidR="00824DAC" w:rsidRDefault="00824DAC" w:rsidP="007919AF">
      <w:pPr>
        <w:spacing w:after="0"/>
        <w:jc w:val="both"/>
        <w:rPr>
          <w:b/>
          <w:bCs/>
          <w:sz w:val="24"/>
          <w:szCs w:val="24"/>
        </w:rPr>
      </w:pPr>
      <w:r w:rsidRPr="00C5008D">
        <w:rPr>
          <w:b/>
          <w:bCs/>
          <w:sz w:val="24"/>
          <w:szCs w:val="24"/>
        </w:rPr>
        <w:t>Pierre et Corneille</w:t>
      </w:r>
      <w:r w:rsidR="00010130">
        <w:rPr>
          <w:b/>
          <w:bCs/>
          <w:sz w:val="24"/>
          <w:szCs w:val="24"/>
        </w:rPr>
        <w:t> : Actes 10 (on peut lire à plusieurs voix, le chapitre étant assez long)</w:t>
      </w:r>
    </w:p>
    <w:p w14:paraId="451ABE62" w14:textId="351AA26F" w:rsidR="007919AF" w:rsidRDefault="007919AF" w:rsidP="007919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ce cas, distribuer les rôles ; la même personne peut faire l’ange de Dieu, la voix et l’Esprit.</w:t>
      </w:r>
    </w:p>
    <w:p w14:paraId="0CD1E7EB" w14:textId="45939904" w:rsidR="00B96CF6" w:rsidRPr="004314F3" w:rsidRDefault="00B96CF6" w:rsidP="007919AF">
      <w:pPr>
        <w:spacing w:after="0"/>
        <w:jc w:val="both"/>
        <w:rPr>
          <w:sz w:val="24"/>
          <w:szCs w:val="24"/>
        </w:rPr>
      </w:pPr>
      <w:r w:rsidRPr="004314F3">
        <w:rPr>
          <w:sz w:val="24"/>
          <w:szCs w:val="24"/>
        </w:rPr>
        <w:t xml:space="preserve">Après </w:t>
      </w:r>
      <w:r w:rsidR="008B4EAF" w:rsidRPr="004314F3">
        <w:rPr>
          <w:sz w:val="24"/>
          <w:szCs w:val="24"/>
        </w:rPr>
        <w:t xml:space="preserve">la lecture, on laisse </w:t>
      </w:r>
      <w:r w:rsidR="00C26C9D" w:rsidRPr="004314F3">
        <w:rPr>
          <w:sz w:val="24"/>
          <w:szCs w:val="24"/>
        </w:rPr>
        <w:t>un temps de silence</w:t>
      </w:r>
      <w:r w:rsidRPr="004314F3">
        <w:rPr>
          <w:sz w:val="24"/>
          <w:szCs w:val="24"/>
        </w:rPr>
        <w:t xml:space="preserve"> </w:t>
      </w:r>
      <w:r w:rsidR="008B4EAF" w:rsidRPr="004314F3">
        <w:rPr>
          <w:sz w:val="24"/>
          <w:szCs w:val="24"/>
        </w:rPr>
        <w:t xml:space="preserve">puis </w:t>
      </w:r>
      <w:r w:rsidRPr="004314F3">
        <w:rPr>
          <w:sz w:val="24"/>
          <w:szCs w:val="24"/>
        </w:rPr>
        <w:t>l’animateur lit ce commentaire :</w:t>
      </w:r>
    </w:p>
    <w:p w14:paraId="7CF29E87" w14:textId="69187B99" w:rsidR="00824DAC" w:rsidRPr="004314F3" w:rsidRDefault="00824DAC" w:rsidP="007919AF">
      <w:pPr>
        <w:spacing w:after="0"/>
        <w:jc w:val="both"/>
        <w:rPr>
          <w:i/>
          <w:iCs/>
          <w:sz w:val="24"/>
          <w:szCs w:val="24"/>
        </w:rPr>
      </w:pPr>
      <w:r w:rsidRPr="004314F3">
        <w:rPr>
          <w:i/>
          <w:iCs/>
          <w:sz w:val="24"/>
          <w:szCs w:val="24"/>
        </w:rPr>
        <w:t>Dieu se manifeste à un païen et l’envoie à la rencontre de Pierre. Celui-ci reçoit également</w:t>
      </w:r>
      <w:r w:rsidR="00A010C2" w:rsidRPr="004314F3">
        <w:rPr>
          <w:i/>
          <w:iCs/>
          <w:sz w:val="24"/>
          <w:szCs w:val="24"/>
        </w:rPr>
        <w:t xml:space="preserve"> u</w:t>
      </w:r>
      <w:r w:rsidRPr="004314F3">
        <w:rPr>
          <w:i/>
          <w:iCs/>
          <w:sz w:val="24"/>
          <w:szCs w:val="24"/>
        </w:rPr>
        <w:t>ne vision de Dieu qui l’invite à un déplacement intérieur par rapport aux traditions.</w:t>
      </w:r>
      <w:r w:rsidR="00606F2B" w:rsidRPr="004314F3">
        <w:rPr>
          <w:i/>
          <w:iCs/>
          <w:sz w:val="24"/>
          <w:szCs w:val="24"/>
        </w:rPr>
        <w:t xml:space="preserve"> </w:t>
      </w:r>
      <w:r w:rsidR="00B96CF6" w:rsidRPr="004314F3">
        <w:rPr>
          <w:i/>
          <w:iCs/>
          <w:sz w:val="24"/>
          <w:szCs w:val="24"/>
        </w:rPr>
        <w:t>Dans ce passage des Actes des apôtres, c</w:t>
      </w:r>
      <w:r w:rsidRPr="004314F3">
        <w:rPr>
          <w:i/>
          <w:iCs/>
          <w:sz w:val="24"/>
          <w:szCs w:val="24"/>
        </w:rPr>
        <w:t>hacun vit une conversion qui va porter du fruit.</w:t>
      </w:r>
      <w:r w:rsidR="00065462" w:rsidRPr="004314F3">
        <w:rPr>
          <w:i/>
          <w:iCs/>
          <w:sz w:val="24"/>
          <w:szCs w:val="24"/>
        </w:rPr>
        <w:t xml:space="preserve"> Nous pouvons nous en inspirer pour notre réflexion</w:t>
      </w:r>
      <w:r w:rsidR="00C26C9D" w:rsidRPr="004314F3">
        <w:rPr>
          <w:i/>
          <w:iCs/>
          <w:sz w:val="24"/>
          <w:szCs w:val="24"/>
        </w:rPr>
        <w:t xml:space="preserve"> en nous demandant :</w:t>
      </w:r>
    </w:p>
    <w:p w14:paraId="02B89CE7" w14:textId="4130E1AB" w:rsidR="00824DAC" w:rsidRPr="004314F3" w:rsidRDefault="00824DAC" w:rsidP="007919AF">
      <w:pPr>
        <w:jc w:val="both"/>
        <w:rPr>
          <w:b/>
          <w:bCs/>
          <w:i/>
          <w:iCs/>
          <w:sz w:val="24"/>
          <w:szCs w:val="24"/>
        </w:rPr>
      </w:pPr>
      <w:r w:rsidRPr="004314F3">
        <w:rPr>
          <w:b/>
          <w:bCs/>
          <w:i/>
          <w:iCs/>
          <w:sz w:val="24"/>
          <w:szCs w:val="24"/>
        </w:rPr>
        <w:t xml:space="preserve">Et nous, comment résonne la voix de l’Esprit ?  Qu’est-ce que l’Esprit Saint est en train de nous demander aujourd’hui ? </w:t>
      </w:r>
    </w:p>
    <w:p w14:paraId="27DB8A48" w14:textId="6B45A6A9" w:rsidR="006073A5" w:rsidRDefault="006073A5" w:rsidP="00246331">
      <w:pPr>
        <w:pStyle w:val="Paragraphedeliste"/>
        <w:numPr>
          <w:ilvl w:val="0"/>
          <w:numId w:val="1"/>
        </w:numPr>
        <w:spacing w:after="0"/>
        <w:ind w:left="567" w:hanging="35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Petits groupes (les mêmes) – </w:t>
      </w:r>
      <w:r w:rsidR="00481053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min</w:t>
      </w:r>
      <w:r w:rsidR="002038ED">
        <w:rPr>
          <w:b/>
          <w:bCs/>
          <w:sz w:val="26"/>
          <w:szCs w:val="26"/>
        </w:rPr>
        <w:t>, plus si besoin</w:t>
      </w:r>
    </w:p>
    <w:p w14:paraId="09B00405" w14:textId="77777777" w:rsidR="006073A5" w:rsidRDefault="006073A5" w:rsidP="0050460D">
      <w:pPr>
        <w:spacing w:after="0"/>
        <w:ind w:left="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 prend un petit temps personnel pour réfléchir aux questions ci-dessous, puis on partage.</w:t>
      </w:r>
    </w:p>
    <w:p w14:paraId="766AEE7A" w14:textId="77777777" w:rsidR="006073A5" w:rsidRDefault="006073A5" w:rsidP="006073A5">
      <w:pPr>
        <w:spacing w:after="0"/>
        <w:ind w:left="210"/>
        <w:rPr>
          <w:bCs/>
          <w:sz w:val="24"/>
          <w:szCs w:val="24"/>
        </w:rPr>
      </w:pPr>
    </w:p>
    <w:p w14:paraId="3966EFF4" w14:textId="7F4BC124" w:rsidR="006073A5" w:rsidRDefault="006073A5" w:rsidP="006073A5">
      <w:pPr>
        <w:spacing w:after="0"/>
        <w:ind w:left="210"/>
        <w:rPr>
          <w:bCs/>
          <w:sz w:val="24"/>
          <w:szCs w:val="24"/>
        </w:rPr>
      </w:pPr>
      <w:r>
        <w:rPr>
          <w:bCs/>
          <w:sz w:val="24"/>
          <w:szCs w:val="24"/>
        </w:rPr>
        <w:t>Par rapport à l’exemple concret que j’ai partagé tout à l’heure :</w:t>
      </w:r>
    </w:p>
    <w:p w14:paraId="2FDEAE76" w14:textId="23747C94" w:rsidR="006073A5" w:rsidRPr="00C5008D" w:rsidRDefault="006073A5" w:rsidP="006073A5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a)  Comment résonne la voix de l’Esprit ?</w:t>
      </w:r>
    </w:p>
    <w:p w14:paraId="0CD7A11D" w14:textId="5891ABEF" w:rsidR="006073A5" w:rsidRPr="00C5008D" w:rsidRDefault="006073A5" w:rsidP="006073A5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    Qu’est-ce que l’</w:t>
      </w:r>
      <w:r w:rsidR="007C029A">
        <w:rPr>
          <w:i/>
          <w:iCs/>
          <w:sz w:val="24"/>
          <w:szCs w:val="24"/>
        </w:rPr>
        <w:t>E</w:t>
      </w:r>
      <w:r w:rsidRPr="00C5008D">
        <w:rPr>
          <w:i/>
          <w:iCs/>
          <w:sz w:val="24"/>
          <w:szCs w:val="24"/>
        </w:rPr>
        <w:t>sprit Saint est en train de nous demander aujourd’hui ?</w:t>
      </w:r>
    </w:p>
    <w:p w14:paraId="474C8A82" w14:textId="77777777" w:rsidR="006073A5" w:rsidRPr="00C5008D" w:rsidRDefault="006073A5" w:rsidP="006073A5">
      <w:pPr>
        <w:spacing w:after="0"/>
        <w:ind w:left="567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Quels sont les points à confirmer, les changements à envisager, les nouveaux pas à franchir ?</w:t>
      </w:r>
    </w:p>
    <w:p w14:paraId="5E6A872C" w14:textId="3C308815" w:rsidR="006073A5" w:rsidRPr="00C5008D" w:rsidRDefault="006073A5" w:rsidP="006073A5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b) </w:t>
      </w:r>
      <w:r w:rsidR="007C029A">
        <w:rPr>
          <w:i/>
          <w:iCs/>
          <w:sz w:val="24"/>
          <w:szCs w:val="24"/>
        </w:rPr>
        <w:t>Sommes</w:t>
      </w:r>
      <w:r w:rsidR="002C2E4D">
        <w:rPr>
          <w:i/>
          <w:iCs/>
          <w:sz w:val="24"/>
          <w:szCs w:val="24"/>
        </w:rPr>
        <w:t>-</w:t>
      </w:r>
      <w:r w:rsidR="007C029A">
        <w:rPr>
          <w:i/>
          <w:iCs/>
          <w:sz w:val="24"/>
          <w:szCs w:val="24"/>
        </w:rPr>
        <w:t>nous d’accord sur les nouveaux pas à franchir, lesquels</w:t>
      </w:r>
      <w:r w:rsidR="002C2E4D">
        <w:rPr>
          <w:i/>
          <w:iCs/>
          <w:sz w:val="24"/>
          <w:szCs w:val="24"/>
        </w:rPr>
        <w:t> ? si non, pourquoi ?</w:t>
      </w:r>
    </w:p>
    <w:p w14:paraId="37D09D0B" w14:textId="77777777" w:rsidR="006073A5" w:rsidRPr="00C5008D" w:rsidRDefault="006073A5" w:rsidP="006073A5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    Quels chemins s’ouvrent pour notre Eglise particulière ? </w:t>
      </w:r>
    </w:p>
    <w:p w14:paraId="651D93BA" w14:textId="77777777" w:rsidR="006073A5" w:rsidRPr="006073A5" w:rsidRDefault="006073A5" w:rsidP="006073A5">
      <w:pPr>
        <w:spacing w:after="0"/>
        <w:ind w:left="210"/>
        <w:rPr>
          <w:bCs/>
          <w:sz w:val="24"/>
          <w:szCs w:val="24"/>
        </w:rPr>
      </w:pPr>
    </w:p>
    <w:p w14:paraId="7F680721" w14:textId="158E7A60" w:rsidR="00824DAC" w:rsidRPr="00C5008D" w:rsidRDefault="00824DAC" w:rsidP="00246331">
      <w:pPr>
        <w:pStyle w:val="Paragraphedeliste"/>
        <w:numPr>
          <w:ilvl w:val="0"/>
          <w:numId w:val="1"/>
        </w:numPr>
        <w:spacing w:after="0"/>
        <w:ind w:left="567" w:hanging="357"/>
        <w:rPr>
          <w:b/>
          <w:bCs/>
          <w:sz w:val="26"/>
          <w:szCs w:val="26"/>
        </w:rPr>
      </w:pPr>
      <w:r w:rsidRPr="00C5008D">
        <w:rPr>
          <w:b/>
          <w:bCs/>
          <w:sz w:val="26"/>
          <w:szCs w:val="26"/>
        </w:rPr>
        <w:t>Recueil des fruits des petits groupes et ouverture de chemins</w:t>
      </w:r>
      <w:r w:rsidR="00B00B7E">
        <w:rPr>
          <w:b/>
          <w:bCs/>
          <w:sz w:val="26"/>
          <w:szCs w:val="26"/>
        </w:rPr>
        <w:t xml:space="preserve"> – 1</w:t>
      </w:r>
      <w:r w:rsidR="00B82417">
        <w:rPr>
          <w:b/>
          <w:bCs/>
          <w:sz w:val="26"/>
          <w:szCs w:val="26"/>
        </w:rPr>
        <w:t>0</w:t>
      </w:r>
      <w:r w:rsidR="00B00B7E">
        <w:rPr>
          <w:b/>
          <w:bCs/>
          <w:sz w:val="26"/>
          <w:szCs w:val="26"/>
        </w:rPr>
        <w:t xml:space="preserve"> </w:t>
      </w:r>
      <w:r w:rsidR="00D616A5">
        <w:rPr>
          <w:b/>
          <w:bCs/>
          <w:sz w:val="26"/>
          <w:szCs w:val="26"/>
        </w:rPr>
        <w:t xml:space="preserve">à 15 </w:t>
      </w:r>
      <w:r w:rsidR="00B00B7E">
        <w:rPr>
          <w:b/>
          <w:bCs/>
          <w:sz w:val="26"/>
          <w:szCs w:val="26"/>
        </w:rPr>
        <w:t>min</w:t>
      </w:r>
    </w:p>
    <w:p w14:paraId="5B26AA6A" w14:textId="4D29987B" w:rsidR="00B00B7E" w:rsidRDefault="00445937" w:rsidP="00445937">
      <w:pPr>
        <w:spacing w:after="0"/>
        <w:ind w:firstLine="567"/>
        <w:rPr>
          <w:sz w:val="24"/>
          <w:szCs w:val="24"/>
        </w:rPr>
      </w:pPr>
      <w:r w:rsidRPr="00445937">
        <w:rPr>
          <w:sz w:val="24"/>
          <w:szCs w:val="24"/>
        </w:rPr>
        <w:t>Veiller à ce que quelqu’un prenne des notes.</w:t>
      </w:r>
    </w:p>
    <w:p w14:paraId="4FCB78A8" w14:textId="77777777" w:rsidR="00445937" w:rsidRPr="00606F2B" w:rsidRDefault="00445937" w:rsidP="00B00B7E">
      <w:pPr>
        <w:spacing w:after="0"/>
        <w:rPr>
          <w:sz w:val="16"/>
          <w:szCs w:val="16"/>
        </w:rPr>
      </w:pPr>
    </w:p>
    <w:p w14:paraId="57A12919" w14:textId="28E2B41B" w:rsidR="00824DAC" w:rsidRPr="00B00B7E" w:rsidRDefault="002C2E4D" w:rsidP="00B00B7E">
      <w:pPr>
        <w:spacing w:after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C</w:t>
      </w:r>
      <w:r w:rsidR="00824DAC" w:rsidRPr="00C5008D">
        <w:rPr>
          <w:sz w:val="24"/>
          <w:szCs w:val="24"/>
        </w:rPr>
        <w:t xml:space="preserve">haque </w:t>
      </w:r>
      <w:r w:rsidR="00B00B7E">
        <w:rPr>
          <w:sz w:val="24"/>
          <w:szCs w:val="24"/>
        </w:rPr>
        <w:t xml:space="preserve">petit </w:t>
      </w:r>
      <w:r w:rsidR="00824DAC" w:rsidRPr="00C5008D">
        <w:rPr>
          <w:sz w:val="24"/>
          <w:szCs w:val="24"/>
        </w:rPr>
        <w:t xml:space="preserve">groupe </w:t>
      </w:r>
      <w:r w:rsidR="00B00B7E">
        <w:rPr>
          <w:sz w:val="24"/>
          <w:szCs w:val="24"/>
        </w:rPr>
        <w:t xml:space="preserve">remonte à l’ensemble </w:t>
      </w:r>
      <w:r>
        <w:rPr>
          <w:sz w:val="24"/>
          <w:szCs w:val="24"/>
        </w:rPr>
        <w:t xml:space="preserve">le fruit de son partage de cette partie D : les questions sur les nouveaux pas à franchir </w:t>
      </w:r>
    </w:p>
    <w:p w14:paraId="5AD12F99" w14:textId="749A7E68" w:rsidR="00B82417" w:rsidRPr="00B82417" w:rsidRDefault="00B82417" w:rsidP="00B00B7E">
      <w:pPr>
        <w:jc w:val="both"/>
        <w:rPr>
          <w:b/>
          <w:sz w:val="24"/>
          <w:szCs w:val="24"/>
        </w:rPr>
      </w:pPr>
      <w:r w:rsidRPr="00B82417">
        <w:rPr>
          <w:b/>
          <w:sz w:val="24"/>
          <w:szCs w:val="24"/>
        </w:rPr>
        <w:t>Terminer avec un chant</w:t>
      </w:r>
      <w:r>
        <w:rPr>
          <w:b/>
          <w:sz w:val="24"/>
          <w:szCs w:val="24"/>
        </w:rPr>
        <w:t xml:space="preserve"> ou la prière du Notre Père.</w:t>
      </w:r>
    </w:p>
    <w:p w14:paraId="0F39038B" w14:textId="5E2F6C63" w:rsidR="00B82417" w:rsidRPr="00606F2B" w:rsidRDefault="00606F2B" w:rsidP="00606F2B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</w:t>
      </w:r>
    </w:p>
    <w:p w14:paraId="76EFE611" w14:textId="75753839" w:rsidR="00B00B7E" w:rsidRDefault="00B00B7E" w:rsidP="004314F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A37DF4" w:rsidRPr="00C5008D">
        <w:rPr>
          <w:sz w:val="24"/>
          <w:szCs w:val="24"/>
        </w:rPr>
        <w:t>secrétaire</w:t>
      </w:r>
      <w:r>
        <w:rPr>
          <w:sz w:val="24"/>
          <w:szCs w:val="24"/>
        </w:rPr>
        <w:t>s</w:t>
      </w:r>
      <w:r w:rsidR="00A37DF4" w:rsidRPr="00C50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séance </w:t>
      </w:r>
      <w:r w:rsidR="00A37DF4" w:rsidRPr="00C5008D">
        <w:rPr>
          <w:sz w:val="24"/>
          <w:szCs w:val="24"/>
        </w:rPr>
        <w:t>mettr</w:t>
      </w:r>
      <w:r>
        <w:rPr>
          <w:sz w:val="24"/>
          <w:szCs w:val="24"/>
        </w:rPr>
        <w:t>ont</w:t>
      </w:r>
      <w:r w:rsidR="00A37DF4" w:rsidRPr="00C5008D">
        <w:rPr>
          <w:sz w:val="24"/>
          <w:szCs w:val="24"/>
        </w:rPr>
        <w:t xml:space="preserve"> au propre </w:t>
      </w:r>
      <w:r>
        <w:rPr>
          <w:sz w:val="24"/>
          <w:szCs w:val="24"/>
        </w:rPr>
        <w:t>leur</w:t>
      </w:r>
      <w:r w:rsidR="00A37DF4" w:rsidRPr="00C5008D">
        <w:rPr>
          <w:sz w:val="24"/>
          <w:szCs w:val="24"/>
        </w:rPr>
        <w:t xml:space="preserve">s notes </w:t>
      </w:r>
      <w:r w:rsidR="00606F2B">
        <w:rPr>
          <w:sz w:val="24"/>
          <w:szCs w:val="24"/>
        </w:rPr>
        <w:t>et les enverront</w:t>
      </w:r>
      <w:r w:rsidR="002C2E4D">
        <w:rPr>
          <w:sz w:val="24"/>
          <w:szCs w:val="24"/>
        </w:rPr>
        <w:t xml:space="preserve"> pour le 3</w:t>
      </w:r>
      <w:r w:rsidR="004314F3">
        <w:rPr>
          <w:sz w:val="24"/>
          <w:szCs w:val="24"/>
        </w:rPr>
        <w:t>1</w:t>
      </w:r>
      <w:r w:rsidR="002C2E4D">
        <w:rPr>
          <w:sz w:val="24"/>
          <w:szCs w:val="24"/>
        </w:rPr>
        <w:t xml:space="preserve"> mars </w:t>
      </w:r>
      <w:proofErr w:type="gramStart"/>
      <w:r w:rsidR="002C2E4D">
        <w:rPr>
          <w:sz w:val="24"/>
          <w:szCs w:val="24"/>
        </w:rPr>
        <w:t>2022</w:t>
      </w:r>
      <w:r w:rsidR="004314F3">
        <w:rPr>
          <w:sz w:val="24"/>
          <w:szCs w:val="24"/>
        </w:rPr>
        <w:t xml:space="preserve"> </w:t>
      </w:r>
      <w:r w:rsidR="00606F2B">
        <w:rPr>
          <w:sz w:val="24"/>
          <w:szCs w:val="24"/>
        </w:rPr>
        <w:t xml:space="preserve"> à</w:t>
      </w:r>
      <w:proofErr w:type="gramEnd"/>
      <w:r w:rsidR="00606F2B">
        <w:rPr>
          <w:sz w:val="24"/>
          <w:szCs w:val="24"/>
        </w:rPr>
        <w:t> :</w:t>
      </w:r>
    </w:p>
    <w:p w14:paraId="3C4C7D39" w14:textId="371A6E03" w:rsidR="00B00B7E" w:rsidRPr="00B00B7E" w:rsidRDefault="00085CDC" w:rsidP="004314F3">
      <w:pPr>
        <w:spacing w:after="60" w:line="240" w:lineRule="auto"/>
        <w:rPr>
          <w:sz w:val="24"/>
          <w:szCs w:val="24"/>
        </w:rPr>
      </w:pPr>
      <w:hyperlink r:id="rId7" w:history="1">
        <w:r w:rsidR="00A37DF4" w:rsidRPr="00B00B7E">
          <w:rPr>
            <w:rStyle w:val="Lienhypertexte"/>
            <w:b/>
            <w:color w:val="auto"/>
            <w:sz w:val="24"/>
            <w:szCs w:val="24"/>
            <w:u w:val="none"/>
          </w:rPr>
          <w:t>secretariat.eveche@cathotroyes.fr</w:t>
        </w:r>
      </w:hyperlink>
      <w:r w:rsidR="00B00B7E">
        <w:rPr>
          <w:rStyle w:val="Lienhypertexte"/>
          <w:color w:val="auto"/>
          <w:sz w:val="24"/>
          <w:szCs w:val="24"/>
          <w:u w:val="none"/>
        </w:rPr>
        <w:t xml:space="preserve"> en précisant dans la rubrique « objet » : Equipe synode</w:t>
      </w:r>
    </w:p>
    <w:p w14:paraId="7BD673E5" w14:textId="0FD59CAB" w:rsidR="00A37DF4" w:rsidRPr="00B00B7E" w:rsidRDefault="00A37DF4" w:rsidP="00A37DF4">
      <w:pPr>
        <w:spacing w:after="0" w:line="240" w:lineRule="auto"/>
        <w:rPr>
          <w:bCs/>
          <w:iCs/>
          <w:sz w:val="24"/>
          <w:szCs w:val="24"/>
        </w:rPr>
      </w:pPr>
      <w:proofErr w:type="gramStart"/>
      <w:r w:rsidRPr="00B00B7E">
        <w:rPr>
          <w:b/>
          <w:sz w:val="24"/>
          <w:szCs w:val="24"/>
        </w:rPr>
        <w:t>ou</w:t>
      </w:r>
      <w:proofErr w:type="gramEnd"/>
      <w:r w:rsidR="00606F2B">
        <w:rPr>
          <w:b/>
          <w:sz w:val="24"/>
          <w:szCs w:val="24"/>
        </w:rPr>
        <w:t xml:space="preserve"> </w:t>
      </w:r>
      <w:r w:rsidR="00B00B7E" w:rsidRPr="00B00B7E">
        <w:rPr>
          <w:b/>
          <w:sz w:val="24"/>
          <w:szCs w:val="24"/>
        </w:rPr>
        <w:t>par courrier à :</w:t>
      </w:r>
      <w:r w:rsidR="00606F2B">
        <w:rPr>
          <w:b/>
          <w:sz w:val="24"/>
          <w:szCs w:val="24"/>
        </w:rPr>
        <w:t xml:space="preserve"> </w:t>
      </w:r>
      <w:r w:rsidR="00B00B7E">
        <w:rPr>
          <w:sz w:val="24"/>
          <w:szCs w:val="24"/>
        </w:rPr>
        <w:t>Equipe Synode - S</w:t>
      </w:r>
      <w:r w:rsidRPr="00C5008D">
        <w:rPr>
          <w:sz w:val="24"/>
          <w:szCs w:val="24"/>
        </w:rPr>
        <w:t xml:space="preserve">ecrétariat de </w:t>
      </w:r>
      <w:r w:rsidRPr="00B00B7E">
        <w:rPr>
          <w:sz w:val="24"/>
          <w:szCs w:val="24"/>
        </w:rPr>
        <w:t>l’</w:t>
      </w:r>
      <w:r w:rsidRPr="00B00B7E">
        <w:rPr>
          <w:bCs/>
          <w:iCs/>
          <w:sz w:val="24"/>
          <w:szCs w:val="24"/>
        </w:rPr>
        <w:t>Évêché de Troyes </w:t>
      </w:r>
    </w:p>
    <w:p w14:paraId="6D291791" w14:textId="337E7BA3" w:rsidR="00A37DF4" w:rsidRPr="004314F3" w:rsidRDefault="00606F2B" w:rsidP="00606F2B">
      <w:pPr>
        <w:pStyle w:val="NormalWeb"/>
        <w:spacing w:before="0" w:beforeAutospacing="0" w:after="0" w:afterAutospacing="0"/>
        <w:ind w:left="1416"/>
        <w:rPr>
          <w:rFonts w:asciiTheme="minorHAnsi" w:hAnsiTheme="minorHAnsi" w:cstheme="minorHAnsi"/>
        </w:rPr>
      </w:pPr>
      <w:r>
        <w:t xml:space="preserve">       </w:t>
      </w:r>
      <w:r w:rsidR="00A37DF4" w:rsidRPr="004314F3">
        <w:rPr>
          <w:rFonts w:asciiTheme="minorHAnsi" w:hAnsiTheme="minorHAnsi" w:cstheme="minorHAnsi"/>
        </w:rPr>
        <w:t>3 rue du Cloître Saint-Etienne - CS 40071</w:t>
      </w:r>
      <w:r w:rsidR="00A37DF4" w:rsidRPr="004314F3">
        <w:rPr>
          <w:rFonts w:asciiTheme="minorHAnsi" w:hAnsiTheme="minorHAnsi" w:cstheme="minorHAnsi"/>
        </w:rPr>
        <w:br/>
        <w:t xml:space="preserve">       10004 TROYES Cedex</w:t>
      </w:r>
    </w:p>
    <w:p w14:paraId="1A2A8DD8" w14:textId="77777777" w:rsidR="004314F3" w:rsidRDefault="004314F3" w:rsidP="00B00B7E">
      <w:pPr>
        <w:pStyle w:val="NormalWeb"/>
        <w:spacing w:before="0" w:beforeAutospacing="0" w:after="0" w:afterAutospacing="0"/>
      </w:pPr>
    </w:p>
    <w:p w14:paraId="2A699BE3" w14:textId="4D826F3D" w:rsidR="008B4EAF" w:rsidRPr="004314F3" w:rsidRDefault="00606F2B" w:rsidP="00B00B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314F3">
        <w:rPr>
          <w:rFonts w:asciiTheme="minorHAnsi" w:hAnsiTheme="minorHAnsi" w:cstheme="minorHAnsi"/>
        </w:rPr>
        <w:t>Nota : Il est recommandé d’utiliser la « fiche r</w:t>
      </w:r>
      <w:r w:rsidR="002C2E4D" w:rsidRPr="004314F3">
        <w:rPr>
          <w:rFonts w:asciiTheme="minorHAnsi" w:hAnsiTheme="minorHAnsi" w:cstheme="minorHAnsi"/>
        </w:rPr>
        <w:t>éponse au questionnaire</w:t>
      </w:r>
      <w:r w:rsidR="004314F3">
        <w:rPr>
          <w:rFonts w:asciiTheme="minorHAnsi" w:hAnsiTheme="minorHAnsi" w:cstheme="minorHAnsi"/>
        </w:rPr>
        <w:t> »</w:t>
      </w:r>
      <w:r w:rsidRPr="004314F3">
        <w:rPr>
          <w:rFonts w:asciiTheme="minorHAnsi" w:hAnsiTheme="minorHAnsi" w:cstheme="minorHAnsi"/>
        </w:rPr>
        <w:t>.</w:t>
      </w:r>
    </w:p>
    <w:p w14:paraId="6CA22D4E" w14:textId="24B10724" w:rsidR="002C2E4D" w:rsidRPr="004314F3" w:rsidRDefault="002C2E4D" w:rsidP="00B00B7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bookmarkEnd w:id="0"/>
    <w:p w14:paraId="366BC905" w14:textId="77777777" w:rsidR="002C2E4D" w:rsidRDefault="002C2E4D" w:rsidP="00B00B7E">
      <w:pPr>
        <w:pStyle w:val="NormalWeb"/>
        <w:spacing w:before="0" w:beforeAutospacing="0" w:after="0" w:afterAutospacing="0"/>
      </w:pPr>
    </w:p>
    <w:sectPr w:rsidR="002C2E4D" w:rsidSect="008B4EA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6A9"/>
    <w:multiLevelType w:val="hybridMultilevel"/>
    <w:tmpl w:val="3D5C5DAC"/>
    <w:lvl w:ilvl="0" w:tplc="29644AF2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313EBB"/>
    <w:multiLevelType w:val="hybridMultilevel"/>
    <w:tmpl w:val="C13241A4"/>
    <w:lvl w:ilvl="0" w:tplc="E6BC4B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C"/>
    <w:rsid w:val="00010130"/>
    <w:rsid w:val="00065462"/>
    <w:rsid w:val="00085CDC"/>
    <w:rsid w:val="000B6F9F"/>
    <w:rsid w:val="001A6447"/>
    <w:rsid w:val="002038ED"/>
    <w:rsid w:val="00246331"/>
    <w:rsid w:val="002C2E4D"/>
    <w:rsid w:val="0030106F"/>
    <w:rsid w:val="003021AE"/>
    <w:rsid w:val="003A39B9"/>
    <w:rsid w:val="00427258"/>
    <w:rsid w:val="004314F3"/>
    <w:rsid w:val="00445937"/>
    <w:rsid w:val="0047110F"/>
    <w:rsid w:val="00481053"/>
    <w:rsid w:val="0050460D"/>
    <w:rsid w:val="0056624E"/>
    <w:rsid w:val="00606F2B"/>
    <w:rsid w:val="006073A5"/>
    <w:rsid w:val="006C7EE5"/>
    <w:rsid w:val="007919AF"/>
    <w:rsid w:val="007C029A"/>
    <w:rsid w:val="007F6BD4"/>
    <w:rsid w:val="00824DAC"/>
    <w:rsid w:val="008B4EAF"/>
    <w:rsid w:val="00961FE1"/>
    <w:rsid w:val="009622D7"/>
    <w:rsid w:val="0099466C"/>
    <w:rsid w:val="00A010C2"/>
    <w:rsid w:val="00A37DF4"/>
    <w:rsid w:val="00AE4E90"/>
    <w:rsid w:val="00B00B7E"/>
    <w:rsid w:val="00B451F5"/>
    <w:rsid w:val="00B82417"/>
    <w:rsid w:val="00B96CF6"/>
    <w:rsid w:val="00BB48F7"/>
    <w:rsid w:val="00C26C9D"/>
    <w:rsid w:val="00C5008D"/>
    <w:rsid w:val="00C85D1F"/>
    <w:rsid w:val="00D616A5"/>
    <w:rsid w:val="00D83D9B"/>
    <w:rsid w:val="00DE1DDD"/>
    <w:rsid w:val="00DE4B74"/>
    <w:rsid w:val="00E07639"/>
    <w:rsid w:val="00EA4243"/>
    <w:rsid w:val="00EA44CE"/>
    <w:rsid w:val="00F1076F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792"/>
  <w15:chartTrackingRefBased/>
  <w15:docId w15:val="{A925FDEE-8F1A-45DF-8150-BB26D31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4D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DAC"/>
    <w:pPr>
      <w:ind w:left="720"/>
      <w:contextualSpacing/>
    </w:pPr>
  </w:style>
  <w:style w:type="character" w:customStyle="1" w:styleId="versenumber">
    <w:name w:val="verse_number"/>
    <w:basedOn w:val="Policepardfaut"/>
    <w:rsid w:val="0001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secretariat.eveche@cathotroy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D8AD-2A14-446F-A7D8-A33FA76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2021-11-13T12:51:00Z</dcterms:created>
  <dcterms:modified xsi:type="dcterms:W3CDTF">2021-11-13T12:56:00Z</dcterms:modified>
</cp:coreProperties>
</file>