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BD00" w14:textId="77777777" w:rsidR="00BE06BD" w:rsidRDefault="00BE06BD" w:rsidP="00BE06BD">
      <w:bookmarkStart w:id="0" w:name="_GoBack"/>
      <w:bookmarkEnd w:id="0"/>
      <w:r w:rsidRPr="0034766D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192EAFE" wp14:editId="3C4DDA5B">
            <wp:simplePos x="0" y="0"/>
            <wp:positionH relativeFrom="column">
              <wp:posOffset>-368490</wp:posOffset>
            </wp:positionH>
            <wp:positionV relativeFrom="paragraph">
              <wp:posOffset>-68239</wp:posOffset>
            </wp:positionV>
            <wp:extent cx="1980000" cy="174195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74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B6F6F" w14:textId="6144A1F4" w:rsidR="00BE06BD" w:rsidRPr="008B4EAF" w:rsidRDefault="00BE06BD" w:rsidP="00A208D2">
      <w:pPr>
        <w:spacing w:after="0"/>
        <w:ind w:left="5664" w:firstLine="708"/>
        <w:jc w:val="right"/>
        <w:rPr>
          <w:b/>
          <w:bCs/>
          <w:sz w:val="24"/>
          <w:szCs w:val="24"/>
        </w:rPr>
      </w:pPr>
      <w:r w:rsidRPr="008B4EAF">
        <w:rPr>
          <w:b/>
          <w:bCs/>
          <w:sz w:val="24"/>
          <w:szCs w:val="24"/>
        </w:rPr>
        <w:t>DIOCESE DE TROYES</w:t>
      </w:r>
    </w:p>
    <w:p w14:paraId="0E8EC547" w14:textId="77777777" w:rsidR="00BE06BD" w:rsidRPr="008B4EAF" w:rsidRDefault="00BE06BD" w:rsidP="00BE06BD">
      <w:pPr>
        <w:spacing w:after="0"/>
        <w:rPr>
          <w:b/>
          <w:bCs/>
          <w:sz w:val="24"/>
          <w:szCs w:val="24"/>
          <w:u w:val="single"/>
        </w:rPr>
      </w:pPr>
    </w:p>
    <w:p w14:paraId="1632E101" w14:textId="77777777" w:rsidR="00BE06BD" w:rsidRPr="008B4EAF" w:rsidRDefault="00BE06BD" w:rsidP="00BE06BD">
      <w:pPr>
        <w:spacing w:after="0"/>
        <w:rPr>
          <w:b/>
          <w:bCs/>
          <w:sz w:val="24"/>
          <w:szCs w:val="24"/>
          <w:u w:val="single"/>
        </w:rPr>
      </w:pPr>
    </w:p>
    <w:p w14:paraId="38EE9D49" w14:textId="210606E0" w:rsidR="00BE06BD" w:rsidRPr="008B4EAF" w:rsidRDefault="00BE06BD" w:rsidP="00A208D2">
      <w:pPr>
        <w:spacing w:after="0"/>
        <w:ind w:left="5664" w:firstLine="708"/>
        <w:jc w:val="right"/>
        <w:rPr>
          <w:b/>
          <w:bCs/>
          <w:sz w:val="24"/>
          <w:szCs w:val="24"/>
        </w:rPr>
      </w:pPr>
      <w:r w:rsidRPr="008B4EAF">
        <w:rPr>
          <w:b/>
          <w:bCs/>
          <w:sz w:val="24"/>
          <w:szCs w:val="24"/>
        </w:rPr>
        <w:t>1ère Phase :  Consultation</w:t>
      </w:r>
    </w:p>
    <w:p w14:paraId="3514BCA8" w14:textId="77777777" w:rsidR="00BE06BD" w:rsidRDefault="00BE06BD" w:rsidP="00BE06BD">
      <w:pPr>
        <w:spacing w:after="0"/>
        <w:rPr>
          <w:b/>
          <w:bCs/>
        </w:rPr>
      </w:pPr>
    </w:p>
    <w:p w14:paraId="77964947" w14:textId="77777777" w:rsidR="00BE06BD" w:rsidRDefault="00BE06BD" w:rsidP="00BE06BD">
      <w:pPr>
        <w:spacing w:after="0"/>
        <w:rPr>
          <w:b/>
          <w:bCs/>
        </w:rPr>
      </w:pPr>
    </w:p>
    <w:p w14:paraId="5B86173C" w14:textId="77777777" w:rsidR="00BE06BD" w:rsidRDefault="00BE06BD" w:rsidP="00BE06BD">
      <w:pPr>
        <w:spacing w:after="0"/>
        <w:rPr>
          <w:b/>
          <w:bCs/>
        </w:rPr>
      </w:pPr>
    </w:p>
    <w:p w14:paraId="3885B7BE" w14:textId="72CBAA44" w:rsidR="00BE06BD" w:rsidRPr="009622D7" w:rsidRDefault="00695D29" w:rsidP="00BE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DIX THEMES</w:t>
      </w:r>
      <w:r w:rsidR="00A208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sur la « Synodalité vécue »</w:t>
      </w:r>
    </w:p>
    <w:p w14:paraId="7CE6D44E" w14:textId="77777777" w:rsidR="00BE06BD" w:rsidRPr="00734AB4" w:rsidRDefault="00BE06BD" w:rsidP="00BE06BD">
      <w:pPr>
        <w:spacing w:after="0"/>
        <w:jc w:val="both"/>
        <w:rPr>
          <w:bCs/>
          <w:sz w:val="16"/>
          <w:szCs w:val="16"/>
        </w:rPr>
      </w:pPr>
    </w:p>
    <w:p w14:paraId="3F3C9CC4" w14:textId="6F9A46B2" w:rsidR="00DE4E5F" w:rsidRDefault="00695D29" w:rsidP="00734AB4">
      <w:pPr>
        <w:pStyle w:val="Default"/>
        <w:jc w:val="center"/>
      </w:pPr>
      <w:r w:rsidRPr="00695D29">
        <w:t xml:space="preserve">Ces thèmes </w:t>
      </w:r>
      <w:r w:rsidR="00DE4E5F" w:rsidRPr="00695D29">
        <w:t>peuvent être explorés pour enrichir la consultation.</w:t>
      </w:r>
    </w:p>
    <w:p w14:paraId="0C9718EC" w14:textId="6F006516" w:rsidR="004A7A9C" w:rsidRPr="00695D29" w:rsidRDefault="004A7A9C" w:rsidP="00734AB4">
      <w:pPr>
        <w:pStyle w:val="Default"/>
        <w:jc w:val="center"/>
      </w:pPr>
      <w:r>
        <w:t>Il sera plus profitable de prendre un seul thème lors d’une rencontre. Le choisir à l’avance.</w:t>
      </w:r>
    </w:p>
    <w:p w14:paraId="3F820369" w14:textId="7D32EA02" w:rsidR="00EC1358" w:rsidRDefault="00EC1358" w:rsidP="00DE4E5F">
      <w:pPr>
        <w:pStyle w:val="Default"/>
      </w:pPr>
    </w:p>
    <w:p w14:paraId="25485A05" w14:textId="77777777" w:rsidR="004A7A9C" w:rsidRPr="00695D29" w:rsidRDefault="004A7A9C" w:rsidP="00DE4E5F">
      <w:pPr>
        <w:pStyle w:val="Default"/>
      </w:pPr>
    </w:p>
    <w:p w14:paraId="49DE4722" w14:textId="0DF64AF8" w:rsidR="00EC1358" w:rsidRPr="00695D29" w:rsidRDefault="00EC1358" w:rsidP="00DE4E5F">
      <w:pPr>
        <w:pStyle w:val="Default"/>
      </w:pPr>
      <w:r w:rsidRPr="00455AFD">
        <w:rPr>
          <w:b/>
        </w:rPr>
        <w:t>Schéma type pour un temps de partage autour d’un des thèmes</w:t>
      </w:r>
      <w:r w:rsidRPr="00695D29">
        <w:t xml:space="preserve"> : </w:t>
      </w:r>
    </w:p>
    <w:p w14:paraId="482A536E" w14:textId="77777777" w:rsidR="004A7A9C" w:rsidRPr="004A7A9C" w:rsidRDefault="004A7A9C" w:rsidP="004A7A9C">
      <w:pPr>
        <w:pStyle w:val="Default"/>
        <w:rPr>
          <w:sz w:val="16"/>
          <w:szCs w:val="16"/>
        </w:rPr>
      </w:pPr>
    </w:p>
    <w:p w14:paraId="5D87BC3D" w14:textId="63B23F11" w:rsidR="00BE06BD" w:rsidRDefault="003B7E40" w:rsidP="004A7A9C">
      <w:pPr>
        <w:pStyle w:val="Default"/>
        <w:numPr>
          <w:ilvl w:val="0"/>
          <w:numId w:val="3"/>
        </w:numPr>
        <w:spacing w:line="288" w:lineRule="auto"/>
        <w:ind w:left="426"/>
      </w:pPr>
      <w:r>
        <w:t>Présenter le déroulement de la rencontre et commencer avec un chant</w:t>
      </w:r>
    </w:p>
    <w:p w14:paraId="5482F3EE" w14:textId="4511F464" w:rsidR="003B7E40" w:rsidRDefault="003B7E40" w:rsidP="004A7A9C">
      <w:pPr>
        <w:pStyle w:val="Default"/>
        <w:numPr>
          <w:ilvl w:val="0"/>
          <w:numId w:val="3"/>
        </w:numPr>
        <w:spacing w:line="288" w:lineRule="auto"/>
        <w:ind w:left="426"/>
      </w:pPr>
      <w:r>
        <w:t>Lire ensemble le thème et les questions et proposer de laisser 15 minutes de réflexion personnelle</w:t>
      </w:r>
    </w:p>
    <w:p w14:paraId="5CD978E4" w14:textId="2B8DC33D" w:rsidR="003B7E40" w:rsidRDefault="003B7E40" w:rsidP="004A7A9C">
      <w:pPr>
        <w:pStyle w:val="Default"/>
        <w:numPr>
          <w:ilvl w:val="0"/>
          <w:numId w:val="3"/>
        </w:numPr>
        <w:spacing w:line="288" w:lineRule="auto"/>
        <w:ind w:left="426"/>
      </w:pPr>
      <w:r>
        <w:t>Partager en petits groupes (8 personnes maximum)</w:t>
      </w:r>
      <w:r w:rsidR="00734AB4">
        <w:t> ; veiller</w:t>
      </w:r>
      <w:r>
        <w:t xml:space="preserve"> à ce que chacun puisse s’exprimer</w:t>
      </w:r>
    </w:p>
    <w:p w14:paraId="6626336C" w14:textId="1428706C" w:rsidR="003B7E40" w:rsidRDefault="003B7E40" w:rsidP="004A7A9C">
      <w:pPr>
        <w:pStyle w:val="Default"/>
        <w:numPr>
          <w:ilvl w:val="0"/>
          <w:numId w:val="3"/>
        </w:numPr>
        <w:spacing w:line="288" w:lineRule="auto"/>
        <w:ind w:left="426"/>
      </w:pPr>
      <w:r>
        <w:t>Lire ensemble la Parole de Dieu</w:t>
      </w:r>
      <w:r w:rsidR="004A7A9C">
        <w:t>,</w:t>
      </w:r>
      <w:r w:rsidR="00734AB4">
        <w:t xml:space="preserve"> suivi</w:t>
      </w:r>
      <w:r w:rsidR="004A7A9C">
        <w:t>e</w:t>
      </w:r>
      <w:r w:rsidR="00734AB4">
        <w:t xml:space="preserve"> d’</w:t>
      </w:r>
      <w:r>
        <w:t>un bref commentaire</w:t>
      </w:r>
      <w:r w:rsidR="004A7A9C">
        <w:t xml:space="preserve"> pour faire le lien ou de silence</w:t>
      </w:r>
    </w:p>
    <w:p w14:paraId="2DDC1B20" w14:textId="7F5B1A0B" w:rsidR="003B7E40" w:rsidRDefault="003B7E40" w:rsidP="00A208D2">
      <w:pPr>
        <w:pStyle w:val="Default"/>
        <w:numPr>
          <w:ilvl w:val="0"/>
          <w:numId w:val="3"/>
        </w:numPr>
        <w:spacing w:line="288" w:lineRule="auto"/>
        <w:ind w:left="426"/>
        <w:jc w:val="both"/>
      </w:pPr>
      <w:r>
        <w:t>Prendre à nouveau un temps de réflexion personnelle avec les questions suivantes :</w:t>
      </w:r>
    </w:p>
    <w:p w14:paraId="65030218" w14:textId="1A0CBF8B" w:rsidR="00455AFD" w:rsidRPr="003B7E40" w:rsidRDefault="00455AFD" w:rsidP="00A208D2">
      <w:pPr>
        <w:pStyle w:val="Default"/>
        <w:spacing w:line="288" w:lineRule="auto"/>
        <w:ind w:left="426"/>
        <w:jc w:val="both"/>
      </w:pPr>
      <w:r>
        <w:t>(Prévoir quelqu’un qui prendra les notes du partage)</w:t>
      </w:r>
    </w:p>
    <w:p w14:paraId="47B697EC" w14:textId="6A483807" w:rsidR="003B7E40" w:rsidRPr="00455AFD" w:rsidRDefault="003B7E40" w:rsidP="00A208D2">
      <w:pPr>
        <w:pStyle w:val="Default"/>
        <w:spacing w:line="288" w:lineRule="auto"/>
        <w:ind w:firstLine="567"/>
        <w:jc w:val="both"/>
        <w:rPr>
          <w:i/>
        </w:rPr>
      </w:pPr>
      <w:r w:rsidRPr="00455AFD">
        <w:rPr>
          <w:i/>
        </w:rPr>
        <w:t xml:space="preserve">Par rapport à ce que nous avons partagé juste avant </w:t>
      </w:r>
      <w:r w:rsidR="004A7A9C">
        <w:rPr>
          <w:i/>
        </w:rPr>
        <w:t xml:space="preserve">sur le thème </w:t>
      </w:r>
      <w:r w:rsidRPr="00455AFD">
        <w:rPr>
          <w:i/>
        </w:rPr>
        <w:t>:</w:t>
      </w:r>
    </w:p>
    <w:p w14:paraId="6B4EC48D" w14:textId="3FA8C62A" w:rsidR="003B7E40" w:rsidRPr="00455AFD" w:rsidRDefault="003B7E40" w:rsidP="00A208D2">
      <w:pPr>
        <w:pStyle w:val="Default"/>
        <w:spacing w:line="288" w:lineRule="auto"/>
        <w:ind w:left="567"/>
        <w:jc w:val="both"/>
        <w:rPr>
          <w:i/>
        </w:rPr>
      </w:pPr>
      <w:r w:rsidRPr="00455AFD">
        <w:rPr>
          <w:i/>
        </w:rPr>
        <w:t>a)  Comment résonne la voix de l’Esprit ?</w:t>
      </w:r>
      <w:r w:rsidR="00455AFD" w:rsidRPr="00455AFD">
        <w:rPr>
          <w:i/>
        </w:rPr>
        <w:t xml:space="preserve"> </w:t>
      </w:r>
      <w:r w:rsidRPr="00455AFD">
        <w:rPr>
          <w:i/>
        </w:rPr>
        <w:t>Qu’est-ce que l’</w:t>
      </w:r>
      <w:r w:rsidR="001E2528">
        <w:rPr>
          <w:i/>
        </w:rPr>
        <w:t>E</w:t>
      </w:r>
      <w:r w:rsidRPr="00455AFD">
        <w:rPr>
          <w:i/>
        </w:rPr>
        <w:t>sprit Saint est en train de nous demander aujourd’hui ?</w:t>
      </w:r>
    </w:p>
    <w:p w14:paraId="47D7477D" w14:textId="40D88789" w:rsidR="003B7E40" w:rsidRPr="00455AFD" w:rsidRDefault="003B7E40" w:rsidP="00A208D2">
      <w:pPr>
        <w:pStyle w:val="Default"/>
        <w:spacing w:line="288" w:lineRule="auto"/>
        <w:ind w:left="567"/>
        <w:jc w:val="both"/>
        <w:rPr>
          <w:i/>
        </w:rPr>
      </w:pPr>
      <w:r w:rsidRPr="00455AFD">
        <w:rPr>
          <w:i/>
        </w:rPr>
        <w:t>Quels sont les points à confirmer, les changements à envisager, les nouveaux pas à franchir ?</w:t>
      </w:r>
    </w:p>
    <w:p w14:paraId="28DE6067" w14:textId="0E0CEB2C" w:rsidR="003B7E40" w:rsidRPr="00455AFD" w:rsidRDefault="003B7E40" w:rsidP="00A208D2">
      <w:pPr>
        <w:pStyle w:val="Default"/>
        <w:spacing w:line="288" w:lineRule="auto"/>
        <w:ind w:left="567"/>
        <w:jc w:val="both"/>
        <w:rPr>
          <w:i/>
        </w:rPr>
      </w:pPr>
      <w:r w:rsidRPr="00455AFD">
        <w:rPr>
          <w:i/>
        </w:rPr>
        <w:t>b) Sommes-nous d’accord sur les nouveaux pas à franchir ? Lesquels ? Sinon, pourquoi ?</w:t>
      </w:r>
    </w:p>
    <w:p w14:paraId="209B10DC" w14:textId="5A87F520" w:rsidR="00BE06BD" w:rsidRPr="00455AFD" w:rsidRDefault="003B7E40" w:rsidP="00A208D2">
      <w:pPr>
        <w:pStyle w:val="Default"/>
        <w:spacing w:line="288" w:lineRule="auto"/>
        <w:ind w:left="567"/>
        <w:jc w:val="both"/>
        <w:rPr>
          <w:i/>
        </w:rPr>
      </w:pPr>
      <w:r w:rsidRPr="00455AFD">
        <w:rPr>
          <w:i/>
        </w:rPr>
        <w:t>Quels chemins s’ouvrent pour notre Eglise</w:t>
      </w:r>
      <w:r w:rsidR="00455AFD" w:rsidRPr="00455AFD">
        <w:rPr>
          <w:i/>
        </w:rPr>
        <w:t xml:space="preserve"> </w:t>
      </w:r>
      <w:r w:rsidRPr="00455AFD">
        <w:rPr>
          <w:i/>
        </w:rPr>
        <w:t>?</w:t>
      </w:r>
    </w:p>
    <w:p w14:paraId="49F4C393" w14:textId="4461D970" w:rsidR="00BE06BD" w:rsidRPr="003B7E40" w:rsidRDefault="00455AFD" w:rsidP="00A208D2">
      <w:pPr>
        <w:pStyle w:val="Default"/>
        <w:numPr>
          <w:ilvl w:val="0"/>
          <w:numId w:val="5"/>
        </w:numPr>
        <w:spacing w:line="288" w:lineRule="auto"/>
        <w:ind w:left="426"/>
        <w:jc w:val="both"/>
      </w:pPr>
      <w:r>
        <w:t>Terminer avec un Notre Père ou la prière du synode ou une autre prière.</w:t>
      </w:r>
    </w:p>
    <w:p w14:paraId="002C4E81" w14:textId="77777777" w:rsidR="004A7A9C" w:rsidRPr="004A7A9C" w:rsidRDefault="004A7A9C" w:rsidP="00DE4E5F">
      <w:pPr>
        <w:pStyle w:val="Default"/>
        <w:rPr>
          <w:sz w:val="16"/>
          <w:szCs w:val="16"/>
        </w:rPr>
      </w:pPr>
    </w:p>
    <w:p w14:paraId="65F2FFFB" w14:textId="0B636BD4" w:rsidR="00EC1358" w:rsidRPr="004A7A9C" w:rsidRDefault="00455AFD" w:rsidP="00DE4E5F">
      <w:pPr>
        <w:pStyle w:val="Default"/>
        <w:rPr>
          <w:b/>
        </w:rPr>
      </w:pPr>
      <w:r w:rsidRPr="004A7A9C">
        <w:rPr>
          <w:b/>
        </w:rPr>
        <w:t>Penser à envoyer les notes de votre partage au secrétariat de l’évêché.</w:t>
      </w:r>
    </w:p>
    <w:p w14:paraId="3283AB85" w14:textId="77777777" w:rsidR="00EC1358" w:rsidRPr="004A7A9C" w:rsidRDefault="00EC1358" w:rsidP="00DE4E5F">
      <w:pPr>
        <w:pStyle w:val="Default"/>
        <w:rPr>
          <w:sz w:val="16"/>
          <w:szCs w:val="16"/>
        </w:rPr>
      </w:pPr>
    </w:p>
    <w:p w14:paraId="1356D1B7" w14:textId="00ED6489" w:rsidR="00DE4E5F" w:rsidRDefault="00DE4E5F" w:rsidP="00DE4E5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Les questions qui accompagnent chacun des dix thèmes suivants, peuvent guider les échanges. Les échanges n’ont pas pour objectif de répondre à toutes les questions, ni de se limiter à ces questions.</w:t>
      </w:r>
    </w:p>
    <w:p w14:paraId="2E368E46" w14:textId="4B1409E9" w:rsidR="00455AFD" w:rsidRDefault="00455AFD" w:rsidP="00DE4E5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Des chants et un texte de la Bible sont proposés. Vous pouvez en choisir d’autres.</w:t>
      </w:r>
    </w:p>
    <w:p w14:paraId="6B613F40" w14:textId="512D8AF6" w:rsidR="00DE4E5F" w:rsidRDefault="00DE4E5F" w:rsidP="00DE4E5F">
      <w:pPr>
        <w:pStyle w:val="Default"/>
        <w:rPr>
          <w:sz w:val="22"/>
          <w:szCs w:val="22"/>
        </w:rPr>
      </w:pPr>
    </w:p>
    <w:p w14:paraId="5B38E7D1" w14:textId="77777777" w:rsidR="004A7A9C" w:rsidRDefault="004A7A9C" w:rsidP="00DE4E5F">
      <w:pPr>
        <w:pStyle w:val="Default"/>
        <w:rPr>
          <w:sz w:val="22"/>
          <w:szCs w:val="22"/>
        </w:rPr>
      </w:pPr>
    </w:p>
    <w:p w14:paraId="675E541C" w14:textId="5ACD1339" w:rsidR="00DE4E5F" w:rsidRPr="00455AFD" w:rsidRDefault="00DE4E5F" w:rsidP="007F29F9">
      <w:pPr>
        <w:pStyle w:val="Default"/>
        <w:numPr>
          <w:ilvl w:val="0"/>
          <w:numId w:val="1"/>
        </w:numPr>
        <w:ind w:left="426"/>
        <w:rPr>
          <w:b/>
          <w:bCs/>
          <w:caps/>
          <w:sz w:val="22"/>
          <w:szCs w:val="22"/>
          <w:highlight w:val="yellow"/>
        </w:rPr>
      </w:pPr>
      <w:r w:rsidRPr="00455AFD">
        <w:rPr>
          <w:b/>
          <w:bCs/>
          <w:caps/>
          <w:sz w:val="22"/>
          <w:szCs w:val="22"/>
          <w:highlight w:val="yellow"/>
        </w:rPr>
        <w:t>Compagnon</w:t>
      </w:r>
      <w:r w:rsidR="007F29F9" w:rsidRPr="00455AFD">
        <w:rPr>
          <w:b/>
          <w:bCs/>
          <w:caps/>
          <w:sz w:val="22"/>
          <w:szCs w:val="22"/>
          <w:highlight w:val="yellow"/>
        </w:rPr>
        <w:t>s</w:t>
      </w:r>
      <w:r w:rsidRPr="00455AFD">
        <w:rPr>
          <w:b/>
          <w:bCs/>
          <w:caps/>
          <w:sz w:val="22"/>
          <w:szCs w:val="22"/>
          <w:highlight w:val="yellow"/>
        </w:rPr>
        <w:t xml:space="preserve"> de voyage.</w:t>
      </w:r>
    </w:p>
    <w:p w14:paraId="04B80A0A" w14:textId="184D8D40" w:rsidR="00DE4E5F" w:rsidRPr="00321475" w:rsidRDefault="00DE4E5F" w:rsidP="00DE4E5F">
      <w:pPr>
        <w:pStyle w:val="Default"/>
        <w:rPr>
          <w:iCs/>
        </w:rPr>
      </w:pPr>
      <w:r w:rsidRPr="00321475">
        <w:rPr>
          <w:iCs/>
        </w:rPr>
        <w:t>Dans l’Église et dans la société, nous sommes côte à côte sur la même route,</w:t>
      </w:r>
    </w:p>
    <w:p w14:paraId="36057BDA" w14:textId="5AB15330" w:rsidR="00EC1358" w:rsidRPr="00C6077E" w:rsidRDefault="00EC1358" w:rsidP="00DE4E5F">
      <w:pPr>
        <w:pStyle w:val="Default"/>
        <w:rPr>
          <w:rFonts w:asciiTheme="minorHAnsi" w:hAnsiTheme="minorHAnsi" w:cstheme="minorHAnsi"/>
          <w:b/>
          <w:bCs/>
        </w:rPr>
      </w:pPr>
      <w:r w:rsidRPr="00C6077E">
        <w:rPr>
          <w:rFonts w:asciiTheme="minorHAnsi" w:hAnsiTheme="minorHAnsi" w:cstheme="minorHAnsi"/>
          <w:b/>
          <w:bCs/>
          <w:u w:val="single"/>
        </w:rPr>
        <w:t>Questions </w:t>
      </w:r>
      <w:r w:rsidRPr="00C6077E">
        <w:rPr>
          <w:rFonts w:asciiTheme="minorHAnsi" w:hAnsiTheme="minorHAnsi" w:cstheme="minorHAnsi"/>
          <w:b/>
          <w:bCs/>
        </w:rPr>
        <w:t>:</w:t>
      </w:r>
    </w:p>
    <w:p w14:paraId="2365C9B9" w14:textId="77777777" w:rsidR="00DE4E5F" w:rsidRPr="00455AFD" w:rsidRDefault="00DE4E5F" w:rsidP="00EC1358">
      <w:pPr>
        <w:pStyle w:val="Default"/>
        <w:ind w:left="284"/>
      </w:pPr>
      <w:r w:rsidRPr="00455AFD">
        <w:t xml:space="preserve">Avec qui marchons-nous ? Qui fait partie de ce que nous appelons « notre Église » ? </w:t>
      </w:r>
    </w:p>
    <w:p w14:paraId="12F87881" w14:textId="3180BD66" w:rsidR="00DE4E5F" w:rsidRPr="00455AFD" w:rsidRDefault="00DE4E5F" w:rsidP="00AD0CC6">
      <w:pPr>
        <w:pStyle w:val="Default"/>
        <w:spacing w:after="60"/>
        <w:ind w:left="284"/>
      </w:pPr>
      <w:r w:rsidRPr="00455AFD">
        <w:t>Qui sont ceux qui sont laissés à la marge ?</w:t>
      </w:r>
    </w:p>
    <w:p w14:paraId="7ADD6A42" w14:textId="02EBD5BF" w:rsidR="00646B9D" w:rsidRPr="00923B26" w:rsidRDefault="00EC1358" w:rsidP="00646B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55AFD">
        <w:rPr>
          <w:rFonts w:asciiTheme="majorBidi" w:hAnsiTheme="majorBidi" w:cstheme="majorBidi"/>
          <w:u w:val="single"/>
        </w:rPr>
        <w:t>Chants</w:t>
      </w:r>
      <w:r w:rsidRPr="00455AFD">
        <w:rPr>
          <w:rFonts w:asciiTheme="majorBidi" w:hAnsiTheme="majorBidi" w:cstheme="majorBidi"/>
        </w:rPr>
        <w:t> :</w:t>
      </w:r>
      <w:r>
        <w:t xml:space="preserve"> </w:t>
      </w:r>
      <w:r w:rsidR="009C4A29">
        <w:t xml:space="preserve">  </w:t>
      </w:r>
      <w:r w:rsidR="00646B9D" w:rsidRPr="00923B26">
        <w:rPr>
          <w:rFonts w:asciiTheme="majorBidi" w:hAnsiTheme="majorBidi" w:cstheme="majorBidi"/>
        </w:rPr>
        <w:t>Pour un seul et même Dieu, ils deviennent chemin</w:t>
      </w:r>
    </w:p>
    <w:p w14:paraId="1B4253F9" w14:textId="5DCC43F8" w:rsidR="00646B9D" w:rsidRPr="00923B26" w:rsidRDefault="00BE06BD" w:rsidP="00923B26">
      <w:pPr>
        <w:autoSpaceDE w:val="0"/>
        <w:autoSpaceDN w:val="0"/>
        <w:adjustRightInd w:val="0"/>
        <w:spacing w:after="0" w:line="240" w:lineRule="auto"/>
        <w:ind w:left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 xml:space="preserve">Nous sommes le peuple de longue marche   </w:t>
      </w:r>
    </w:p>
    <w:p w14:paraId="5A9C43CF" w14:textId="2F839397" w:rsidR="00646B9D" w:rsidRPr="00923B26" w:rsidRDefault="007F29F9" w:rsidP="007F29F9">
      <w:pPr>
        <w:autoSpaceDE w:val="0"/>
        <w:autoSpaceDN w:val="0"/>
        <w:adjustRightInd w:val="0"/>
        <w:spacing w:after="60" w:line="240" w:lineRule="auto"/>
        <w:ind w:left="284" w:firstLine="42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923B26" w:rsidRPr="00923B26"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>Je veux chanter ton amour Seigneur    C 19-42</w:t>
      </w:r>
    </w:p>
    <w:p w14:paraId="3187FD48" w14:textId="7B1731B3" w:rsidR="00646B9D" w:rsidRPr="00520B55" w:rsidRDefault="00EC1358" w:rsidP="00646B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55AFD">
        <w:rPr>
          <w:rFonts w:asciiTheme="majorBidi" w:hAnsiTheme="majorBidi" w:cstheme="majorBidi"/>
          <w:u w:val="single"/>
        </w:rPr>
        <w:t>Textes bibliques</w:t>
      </w:r>
      <w:r w:rsidRPr="00455AFD">
        <w:rPr>
          <w:rFonts w:asciiTheme="majorBidi" w:hAnsiTheme="majorBidi" w:cstheme="majorBidi"/>
        </w:rPr>
        <w:t> :</w:t>
      </w:r>
      <w:r w:rsidRPr="00EC1358">
        <w:rPr>
          <w:rFonts w:asciiTheme="minorBidi" w:hAnsiTheme="minorBidi"/>
          <w:b/>
          <w:bCs/>
        </w:rPr>
        <w:t xml:space="preserve"> </w:t>
      </w:r>
      <w:r w:rsidR="00646B9D" w:rsidRPr="00520B55">
        <w:rPr>
          <w:rFonts w:cstheme="minorHAnsi"/>
          <w:i/>
          <w:iCs/>
        </w:rPr>
        <w:t xml:space="preserve">Emmaüs </w:t>
      </w:r>
      <w:proofErr w:type="gramStart"/>
      <w:r w:rsidR="00646B9D" w:rsidRPr="00520B55">
        <w:rPr>
          <w:rFonts w:cstheme="minorHAnsi"/>
          <w:i/>
          <w:iCs/>
        </w:rPr>
        <w:t xml:space="preserve">( </w:t>
      </w:r>
      <w:proofErr w:type="spellStart"/>
      <w:r w:rsidR="00646B9D">
        <w:rPr>
          <w:rFonts w:cstheme="minorHAnsi"/>
          <w:i/>
          <w:iCs/>
        </w:rPr>
        <w:t>L</w:t>
      </w:r>
      <w:r w:rsidR="00646B9D" w:rsidRPr="00520B55">
        <w:rPr>
          <w:rFonts w:cstheme="minorHAnsi"/>
          <w:i/>
          <w:iCs/>
        </w:rPr>
        <w:t>c</w:t>
      </w:r>
      <w:proofErr w:type="spellEnd"/>
      <w:proofErr w:type="gramEnd"/>
      <w:r w:rsidR="00646B9D" w:rsidRPr="00520B55">
        <w:rPr>
          <w:rFonts w:cstheme="minorHAnsi"/>
          <w:i/>
          <w:iCs/>
        </w:rPr>
        <w:t xml:space="preserve"> 24, 13-35</w:t>
      </w:r>
      <w:r w:rsidR="00646B9D">
        <w:rPr>
          <w:rFonts w:cstheme="minorHAnsi"/>
          <w:i/>
          <w:iCs/>
        </w:rPr>
        <w:t xml:space="preserve"> ) - </w:t>
      </w:r>
      <w:r w:rsidR="00646B9D" w:rsidRPr="00520B55">
        <w:rPr>
          <w:rFonts w:cstheme="minorHAnsi"/>
          <w:i/>
          <w:iCs/>
        </w:rPr>
        <w:t xml:space="preserve">  </w:t>
      </w:r>
      <w:proofErr w:type="spellStart"/>
      <w:r w:rsidR="00646B9D" w:rsidRPr="00520B55">
        <w:rPr>
          <w:rFonts w:cstheme="minorHAnsi"/>
          <w:i/>
          <w:iCs/>
        </w:rPr>
        <w:t>Ac</w:t>
      </w:r>
      <w:proofErr w:type="spellEnd"/>
      <w:r w:rsidR="00646B9D" w:rsidRPr="00520B55">
        <w:rPr>
          <w:rFonts w:cstheme="minorHAnsi"/>
          <w:i/>
          <w:iCs/>
        </w:rPr>
        <w:t xml:space="preserve"> 8, 26-40  </w:t>
      </w:r>
      <w:r w:rsidR="00C6077E">
        <w:rPr>
          <w:rFonts w:cstheme="minorHAnsi"/>
          <w:i/>
          <w:iCs/>
        </w:rPr>
        <w:t>(</w:t>
      </w:r>
      <w:r w:rsidR="00646B9D" w:rsidRPr="00520B55">
        <w:rPr>
          <w:rFonts w:cstheme="minorHAnsi"/>
          <w:i/>
          <w:iCs/>
        </w:rPr>
        <w:t>l’Evangile annoncé à l’eunuque éthiopien</w:t>
      </w:r>
      <w:r w:rsidR="00C6077E">
        <w:rPr>
          <w:rFonts w:cstheme="minorHAnsi"/>
          <w:i/>
          <w:iCs/>
        </w:rPr>
        <w:t>)</w:t>
      </w:r>
    </w:p>
    <w:p w14:paraId="0CBE2C5C" w14:textId="77777777" w:rsidR="00DE4E5F" w:rsidRPr="00455AFD" w:rsidRDefault="00DE4E5F" w:rsidP="00DE4E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33AC7A" w14:textId="20CFDEE7" w:rsidR="00DE4E5F" w:rsidRPr="00321475" w:rsidRDefault="00DE4E5F" w:rsidP="00DE4E5F">
      <w:pPr>
        <w:pStyle w:val="Default"/>
      </w:pPr>
      <w:r w:rsidRPr="00455AFD">
        <w:rPr>
          <w:b/>
          <w:bCs/>
          <w:sz w:val="22"/>
          <w:szCs w:val="22"/>
          <w:highlight w:val="yellow"/>
        </w:rPr>
        <w:t xml:space="preserve">2- </w:t>
      </w:r>
      <w:r w:rsidRPr="00455AFD">
        <w:rPr>
          <w:b/>
          <w:bCs/>
          <w:caps/>
          <w:sz w:val="22"/>
          <w:szCs w:val="22"/>
          <w:highlight w:val="yellow"/>
        </w:rPr>
        <w:t>L’Écoute</w:t>
      </w:r>
      <w:r>
        <w:rPr>
          <w:sz w:val="22"/>
          <w:szCs w:val="22"/>
        </w:rPr>
        <w:t xml:space="preserve">. </w:t>
      </w:r>
      <w:r w:rsidRPr="00321475">
        <w:rPr>
          <w:iCs/>
        </w:rPr>
        <w:t xml:space="preserve">L’écoute est le premier pas, mais elle exige une ouverture d’esprit et de </w:t>
      </w:r>
      <w:r w:rsidR="001A63D5" w:rsidRPr="00321475">
        <w:rPr>
          <w:iCs/>
        </w:rPr>
        <w:t>cœur</w:t>
      </w:r>
      <w:r w:rsidRPr="00321475">
        <w:rPr>
          <w:iCs/>
        </w:rPr>
        <w:t>, sans préjugés.</w:t>
      </w:r>
    </w:p>
    <w:p w14:paraId="01F87409" w14:textId="77777777" w:rsidR="00C6077E" w:rsidRPr="00C6077E" w:rsidRDefault="00C6077E" w:rsidP="00C6077E">
      <w:pPr>
        <w:pStyle w:val="Default"/>
        <w:rPr>
          <w:rFonts w:asciiTheme="minorHAnsi" w:hAnsiTheme="minorHAnsi" w:cstheme="minorHAnsi"/>
          <w:b/>
          <w:bCs/>
        </w:rPr>
      </w:pPr>
      <w:r w:rsidRPr="00C6077E">
        <w:rPr>
          <w:rFonts w:asciiTheme="minorHAnsi" w:hAnsiTheme="minorHAnsi" w:cstheme="minorHAnsi"/>
          <w:b/>
          <w:bCs/>
          <w:u w:val="single"/>
        </w:rPr>
        <w:t>Questions </w:t>
      </w:r>
      <w:r w:rsidRPr="00C6077E">
        <w:rPr>
          <w:rFonts w:asciiTheme="minorHAnsi" w:hAnsiTheme="minorHAnsi" w:cstheme="minorHAnsi"/>
          <w:b/>
          <w:bCs/>
        </w:rPr>
        <w:t>:</w:t>
      </w:r>
    </w:p>
    <w:p w14:paraId="620D4BE5" w14:textId="283F6212" w:rsidR="00CE3907" w:rsidRPr="00743802" w:rsidRDefault="00DE4E5F" w:rsidP="00A208D2">
      <w:pPr>
        <w:pStyle w:val="Default"/>
        <w:ind w:left="142"/>
        <w:jc w:val="both"/>
      </w:pPr>
      <w:r w:rsidRPr="00743802">
        <w:t>Qui ne se sent pas assez écouté dans l’Église ? Comment les laïcs se sentent-ils écoutés, en particulier les jeunes, les femmes, les minorités, les marginaux, exclus</w:t>
      </w:r>
      <w:r w:rsidR="00CE3907" w:rsidRPr="00743802">
        <w:t>…</w:t>
      </w:r>
      <w:r w:rsidRPr="00743802">
        <w:t xml:space="preserve"> ? </w:t>
      </w:r>
    </w:p>
    <w:p w14:paraId="166CA654" w14:textId="63624745" w:rsidR="00DE4E5F" w:rsidRPr="00743802" w:rsidRDefault="00DE4E5F" w:rsidP="00A208D2">
      <w:pPr>
        <w:pStyle w:val="Default"/>
        <w:ind w:left="142"/>
        <w:jc w:val="both"/>
      </w:pPr>
      <w:r w:rsidRPr="00743802">
        <w:t xml:space="preserve">Comment vivre cette écoute, le </w:t>
      </w:r>
      <w:r w:rsidR="001A63D5" w:rsidRPr="00743802">
        <w:t>cœur</w:t>
      </w:r>
      <w:r w:rsidRPr="00743802">
        <w:t xml:space="preserve"> ouvert et sans préjugés ? </w:t>
      </w:r>
    </w:p>
    <w:p w14:paraId="6135AE78" w14:textId="0AAE8022" w:rsidR="00DE4E5F" w:rsidRPr="00743802" w:rsidRDefault="00DE4E5F" w:rsidP="00A208D2">
      <w:pPr>
        <w:pStyle w:val="Default"/>
        <w:ind w:left="142"/>
        <w:jc w:val="both"/>
      </w:pPr>
      <w:r w:rsidRPr="00743802">
        <w:t>Qu’est-ce qui facilite ou inhibe notre capacité à écouter ? Comment écouter ce que dit la société et la culture d’aujourd’hui à l’Église ?</w:t>
      </w:r>
    </w:p>
    <w:p w14:paraId="2D1207A5" w14:textId="01067BE8" w:rsidR="00646B9D" w:rsidRPr="00923B26" w:rsidRDefault="00EC1358" w:rsidP="00AD0CC6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</w:rPr>
      </w:pPr>
      <w:r w:rsidRPr="00C6077E">
        <w:rPr>
          <w:rFonts w:asciiTheme="majorBidi" w:hAnsiTheme="majorBidi" w:cstheme="majorBidi"/>
          <w:u w:val="single"/>
        </w:rPr>
        <w:t>Chants </w:t>
      </w:r>
      <w:r w:rsidRPr="00C6077E">
        <w:rPr>
          <w:u w:val="single"/>
        </w:rPr>
        <w:t>:</w:t>
      </w:r>
      <w:r>
        <w:t xml:space="preserve"> </w:t>
      </w:r>
      <w:r w:rsidR="001E2528">
        <w:t xml:space="preserve">   </w:t>
      </w:r>
      <w:r w:rsidR="00646B9D" w:rsidRPr="00923B26">
        <w:rPr>
          <w:rFonts w:asciiTheme="majorBidi" w:hAnsiTheme="majorBidi" w:cstheme="majorBidi"/>
        </w:rPr>
        <w:t>Ecoute, ton Dieu t’appelle   A 69-75</w:t>
      </w:r>
    </w:p>
    <w:p w14:paraId="3B0C6AC6" w14:textId="5D249134" w:rsidR="00EC1358" w:rsidRPr="00923B26" w:rsidRDefault="00923B26" w:rsidP="00923B26">
      <w:pPr>
        <w:autoSpaceDE w:val="0"/>
        <w:autoSpaceDN w:val="0"/>
        <w:adjustRightInd w:val="0"/>
        <w:spacing w:after="0" w:line="240" w:lineRule="auto"/>
        <w:ind w:left="851"/>
        <w:rPr>
          <w:rFonts w:asciiTheme="majorBidi" w:hAnsiTheme="majorBidi" w:cstheme="majorBidi"/>
        </w:rPr>
      </w:pPr>
      <w:r w:rsidRPr="00923B26"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 xml:space="preserve">Ecoute la voix du Seigneur   A548     </w:t>
      </w:r>
      <w:r w:rsidRPr="00923B26">
        <w:rPr>
          <w:rFonts w:asciiTheme="majorBidi" w:hAnsiTheme="majorBidi" w:cstheme="majorBidi"/>
        </w:rPr>
        <w:t xml:space="preserve">-  </w:t>
      </w:r>
      <w:r w:rsidR="00646B9D" w:rsidRPr="00923B26">
        <w:rPr>
          <w:rFonts w:asciiTheme="majorBidi" w:hAnsiTheme="majorBidi" w:cstheme="majorBidi"/>
        </w:rPr>
        <w:t xml:space="preserve"> Ecoute, écoute</w:t>
      </w:r>
    </w:p>
    <w:p w14:paraId="66690D76" w14:textId="3E251F52" w:rsidR="00EC1358" w:rsidRPr="00C6077E" w:rsidRDefault="00EC1358" w:rsidP="00AD0CC6">
      <w:pPr>
        <w:pStyle w:val="Default"/>
        <w:spacing w:before="60"/>
        <w:rPr>
          <w:rFonts w:asciiTheme="majorBidi" w:hAnsiTheme="majorBidi" w:cstheme="majorBidi"/>
          <w:i/>
          <w:color w:val="auto"/>
          <w:sz w:val="22"/>
          <w:szCs w:val="22"/>
        </w:rPr>
      </w:pPr>
      <w:r w:rsidRPr="00C6077E">
        <w:rPr>
          <w:rFonts w:asciiTheme="majorBidi" w:hAnsiTheme="majorBidi" w:cstheme="majorBidi"/>
          <w:color w:val="auto"/>
          <w:sz w:val="22"/>
          <w:szCs w:val="22"/>
          <w:u w:val="single"/>
        </w:rPr>
        <w:t>Texte biblique</w:t>
      </w:r>
      <w:r w:rsidRPr="00743802">
        <w:rPr>
          <w:rFonts w:asciiTheme="majorBidi" w:hAnsiTheme="majorBidi" w:cstheme="majorBidi"/>
          <w:color w:val="auto"/>
          <w:sz w:val="22"/>
          <w:szCs w:val="22"/>
        </w:rPr>
        <w:t xml:space="preserve"> : </w:t>
      </w:r>
      <w:r w:rsidR="00646B9D" w:rsidRPr="00C6077E">
        <w:rPr>
          <w:rFonts w:asciiTheme="majorBidi" w:hAnsiTheme="majorBidi" w:cstheme="majorBidi"/>
          <w:i/>
          <w:color w:val="auto"/>
          <w:sz w:val="22"/>
          <w:szCs w:val="22"/>
        </w:rPr>
        <w:t>Mt 13, 13-16</w:t>
      </w:r>
      <w:proofErr w:type="gramStart"/>
      <w:r w:rsidR="00646B9D" w:rsidRPr="00C6077E">
        <w:rPr>
          <w:rFonts w:asciiTheme="majorBidi" w:hAnsiTheme="majorBidi" w:cstheme="majorBidi"/>
          <w:i/>
          <w:color w:val="auto"/>
          <w:sz w:val="22"/>
          <w:szCs w:val="22"/>
        </w:rPr>
        <w:t xml:space="preserve"> </w:t>
      </w:r>
      <w:r w:rsidR="009C4A29">
        <w:rPr>
          <w:rFonts w:asciiTheme="majorBidi" w:hAnsiTheme="majorBidi" w:cstheme="majorBidi"/>
          <w:i/>
          <w:color w:val="auto"/>
          <w:sz w:val="22"/>
          <w:szCs w:val="22"/>
        </w:rPr>
        <w:t xml:space="preserve"> </w:t>
      </w:r>
      <w:r w:rsidR="00646B9D" w:rsidRPr="00C6077E">
        <w:rPr>
          <w:rFonts w:asciiTheme="majorBidi" w:hAnsiTheme="majorBidi" w:cstheme="majorBidi"/>
          <w:i/>
          <w:color w:val="auto"/>
          <w:sz w:val="22"/>
          <w:szCs w:val="22"/>
        </w:rPr>
        <w:t xml:space="preserve"> </w:t>
      </w:r>
      <w:r w:rsidR="00C6077E">
        <w:rPr>
          <w:rFonts w:asciiTheme="majorBidi" w:hAnsiTheme="majorBidi" w:cstheme="majorBidi"/>
          <w:i/>
          <w:color w:val="auto"/>
          <w:sz w:val="22"/>
          <w:szCs w:val="22"/>
        </w:rPr>
        <w:t>(</w:t>
      </w:r>
      <w:proofErr w:type="gramEnd"/>
      <w:r w:rsidR="00646B9D" w:rsidRPr="00C6077E">
        <w:rPr>
          <w:rFonts w:asciiTheme="majorBidi" w:hAnsiTheme="majorBidi" w:cstheme="majorBidi"/>
          <w:i/>
          <w:color w:val="auto"/>
          <w:sz w:val="22"/>
          <w:szCs w:val="22"/>
        </w:rPr>
        <w:t>Ecouter sans comprendre</w:t>
      </w:r>
      <w:r w:rsidR="00C6077E">
        <w:rPr>
          <w:rFonts w:asciiTheme="majorBidi" w:hAnsiTheme="majorBidi" w:cstheme="majorBidi"/>
          <w:i/>
          <w:color w:val="auto"/>
          <w:sz w:val="22"/>
          <w:szCs w:val="22"/>
        </w:rPr>
        <w:t>)</w:t>
      </w:r>
    </w:p>
    <w:p w14:paraId="0812246F" w14:textId="77777777" w:rsidR="00EC1358" w:rsidRDefault="00EC1358" w:rsidP="00DE4E5F">
      <w:pPr>
        <w:pStyle w:val="Default"/>
        <w:rPr>
          <w:sz w:val="22"/>
          <w:szCs w:val="22"/>
        </w:rPr>
      </w:pPr>
    </w:p>
    <w:p w14:paraId="415C6C46" w14:textId="77777777" w:rsidR="00CE3907" w:rsidRDefault="00CE3907" w:rsidP="00DE4E5F">
      <w:pPr>
        <w:pStyle w:val="Default"/>
        <w:rPr>
          <w:sz w:val="22"/>
          <w:szCs w:val="22"/>
        </w:rPr>
      </w:pPr>
    </w:p>
    <w:p w14:paraId="63731625" w14:textId="77777777" w:rsidR="00DE4E5F" w:rsidRPr="00321475" w:rsidRDefault="00DE4E5F" w:rsidP="00DE4E5F">
      <w:pPr>
        <w:pStyle w:val="Default"/>
        <w:rPr>
          <w:iCs/>
        </w:rPr>
      </w:pPr>
      <w:r w:rsidRPr="00455AFD">
        <w:rPr>
          <w:b/>
          <w:bCs/>
          <w:sz w:val="22"/>
          <w:szCs w:val="22"/>
          <w:highlight w:val="yellow"/>
        </w:rPr>
        <w:t xml:space="preserve">3- </w:t>
      </w:r>
      <w:r w:rsidRPr="00455AFD">
        <w:rPr>
          <w:b/>
          <w:bCs/>
          <w:caps/>
          <w:sz w:val="22"/>
          <w:szCs w:val="22"/>
          <w:highlight w:val="yellow"/>
        </w:rPr>
        <w:t>Prendre la parole</w:t>
      </w:r>
      <w:r w:rsidRPr="00AD0CC6">
        <w:rPr>
          <w:b/>
          <w:bCs/>
          <w:cap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321475">
        <w:rPr>
          <w:iCs/>
        </w:rPr>
        <w:t xml:space="preserve">Tous sont invités à parler avec courage et en toute liberté, en conjuguant vérité et charité. </w:t>
      </w:r>
    </w:p>
    <w:p w14:paraId="33883DC9" w14:textId="77777777" w:rsidR="00C6077E" w:rsidRPr="00C6077E" w:rsidRDefault="00C6077E" w:rsidP="00C6077E">
      <w:pPr>
        <w:pStyle w:val="Default"/>
        <w:rPr>
          <w:rFonts w:asciiTheme="minorHAnsi" w:hAnsiTheme="minorHAnsi" w:cstheme="minorHAnsi"/>
          <w:b/>
          <w:bCs/>
        </w:rPr>
      </w:pPr>
      <w:r w:rsidRPr="00C6077E">
        <w:rPr>
          <w:rFonts w:asciiTheme="minorHAnsi" w:hAnsiTheme="minorHAnsi" w:cstheme="minorHAnsi"/>
          <w:b/>
          <w:bCs/>
          <w:u w:val="single"/>
        </w:rPr>
        <w:t>Questions </w:t>
      </w:r>
      <w:r w:rsidRPr="00C6077E">
        <w:rPr>
          <w:rFonts w:asciiTheme="minorHAnsi" w:hAnsiTheme="minorHAnsi" w:cstheme="minorHAnsi"/>
          <w:b/>
          <w:bCs/>
        </w:rPr>
        <w:t>:</w:t>
      </w:r>
    </w:p>
    <w:p w14:paraId="51258080" w14:textId="0BCA4CCA" w:rsidR="00DE4E5F" w:rsidRPr="00321475" w:rsidRDefault="00DE4E5F" w:rsidP="00A208D2">
      <w:pPr>
        <w:pStyle w:val="Default"/>
        <w:ind w:left="142"/>
        <w:jc w:val="both"/>
        <w:rPr>
          <w:iCs/>
        </w:rPr>
      </w:pPr>
      <w:r w:rsidRPr="00321475">
        <w:rPr>
          <w:iCs/>
        </w:rPr>
        <w:t>Comment cette prise de parole est favorisée en Église ? Qu’est-ce qui l’empêche ? Comment est-elle accueillie ?</w:t>
      </w:r>
    </w:p>
    <w:p w14:paraId="26BFA065" w14:textId="6AF090E3" w:rsidR="00DE4E5F" w:rsidRPr="00321475" w:rsidRDefault="00DE4E5F" w:rsidP="00A208D2">
      <w:pPr>
        <w:pStyle w:val="Default"/>
        <w:ind w:left="142"/>
        <w:jc w:val="both"/>
        <w:rPr>
          <w:iCs/>
        </w:rPr>
      </w:pPr>
      <w:r w:rsidRPr="00321475">
        <w:rPr>
          <w:iCs/>
        </w:rPr>
        <w:t xml:space="preserve">En dehors de l’Église, comment parlons-nous de ce qui nous tient à </w:t>
      </w:r>
      <w:r w:rsidR="001A63D5" w:rsidRPr="00321475">
        <w:rPr>
          <w:iCs/>
        </w:rPr>
        <w:t>cœur</w:t>
      </w:r>
      <w:r w:rsidRPr="00321475">
        <w:rPr>
          <w:iCs/>
        </w:rPr>
        <w:t xml:space="preserve"> ?</w:t>
      </w:r>
    </w:p>
    <w:p w14:paraId="2078F9C4" w14:textId="731C2DA3" w:rsidR="00DE4E5F" w:rsidRPr="00321475" w:rsidRDefault="00DE4E5F" w:rsidP="00A208D2">
      <w:pPr>
        <w:pStyle w:val="Default"/>
        <w:ind w:left="142"/>
        <w:jc w:val="both"/>
        <w:rPr>
          <w:iCs/>
        </w:rPr>
      </w:pPr>
      <w:r w:rsidRPr="00321475">
        <w:rPr>
          <w:iCs/>
        </w:rPr>
        <w:t xml:space="preserve">Qui parle au nom de la communauté chrétienne, et comment </w:t>
      </w:r>
      <w:r w:rsidR="00CE3907" w:rsidRPr="00321475">
        <w:rPr>
          <w:iCs/>
        </w:rPr>
        <w:t xml:space="preserve">ces représentants </w:t>
      </w:r>
      <w:r w:rsidRPr="00321475">
        <w:rPr>
          <w:iCs/>
        </w:rPr>
        <w:t>sont-ils choisis</w:t>
      </w:r>
      <w:r w:rsidR="004A7A9C">
        <w:rPr>
          <w:iCs/>
        </w:rPr>
        <w:t> ?</w:t>
      </w:r>
    </w:p>
    <w:p w14:paraId="74EFC777" w14:textId="51063EAE" w:rsidR="00646B9D" w:rsidRPr="00923B26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</w:rPr>
      </w:pPr>
      <w:r w:rsidRPr="00C6077E">
        <w:rPr>
          <w:rFonts w:asciiTheme="majorBidi" w:hAnsiTheme="majorBidi" w:cstheme="majorBidi"/>
          <w:u w:val="single"/>
        </w:rPr>
        <w:t>Chants </w:t>
      </w:r>
      <w:r w:rsidRPr="00C6077E">
        <w:rPr>
          <w:u w:val="single"/>
        </w:rPr>
        <w:t>:</w:t>
      </w:r>
      <w:r w:rsidR="00EC1358">
        <w:t xml:space="preserve"> </w:t>
      </w:r>
      <w:r w:rsidR="00646B9D" w:rsidRPr="00923B26">
        <w:rPr>
          <w:rFonts w:asciiTheme="majorBidi" w:hAnsiTheme="majorBidi" w:cstheme="majorBidi"/>
        </w:rPr>
        <w:t>Ecoute la voix du Seigneur   A 548</w:t>
      </w:r>
    </w:p>
    <w:p w14:paraId="2DC4150C" w14:textId="39A4BEB2" w:rsidR="00646B9D" w:rsidRPr="00923B26" w:rsidRDefault="00923B26" w:rsidP="00923B26">
      <w:pPr>
        <w:autoSpaceDE w:val="0"/>
        <w:autoSpaceDN w:val="0"/>
        <w:adjustRightInd w:val="0"/>
        <w:spacing w:after="0" w:line="240" w:lineRule="auto"/>
        <w:ind w:left="851"/>
        <w:rPr>
          <w:rFonts w:asciiTheme="majorBidi" w:hAnsiTheme="majorBidi" w:cstheme="majorBidi"/>
        </w:rPr>
      </w:pPr>
      <w:r w:rsidRPr="00923B26"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>Dis-nous à quoi ressemble   CD signe 29</w:t>
      </w:r>
    </w:p>
    <w:p w14:paraId="025319DD" w14:textId="4B0C9E63" w:rsidR="00EC1358" w:rsidRPr="00923B26" w:rsidRDefault="00923B26" w:rsidP="00923B26">
      <w:pPr>
        <w:autoSpaceDE w:val="0"/>
        <w:autoSpaceDN w:val="0"/>
        <w:adjustRightInd w:val="0"/>
        <w:spacing w:after="0" w:line="240" w:lineRule="auto"/>
        <w:ind w:left="851"/>
        <w:rPr>
          <w:rFonts w:asciiTheme="majorBidi" w:hAnsiTheme="majorBidi" w:cstheme="majorBidi"/>
        </w:rPr>
      </w:pPr>
      <w:r w:rsidRPr="00923B26"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 xml:space="preserve">Dis-nous les signes de l’Esprit  </w:t>
      </w:r>
      <w:r w:rsidR="009C4A29"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>E 216</w:t>
      </w:r>
    </w:p>
    <w:p w14:paraId="081D7D3B" w14:textId="47E56110" w:rsidR="00646B9D" w:rsidRPr="00520B55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cstheme="minorHAnsi"/>
          <w:i/>
          <w:iCs/>
        </w:rPr>
      </w:pPr>
      <w:r w:rsidRPr="00455AFD">
        <w:rPr>
          <w:rFonts w:asciiTheme="majorBidi" w:hAnsiTheme="majorBidi" w:cstheme="majorBidi"/>
          <w:u w:val="single"/>
        </w:rPr>
        <w:t>Texte biblique</w:t>
      </w:r>
      <w:r w:rsidRPr="00455AFD">
        <w:rPr>
          <w:rFonts w:asciiTheme="majorBidi" w:hAnsiTheme="majorBidi" w:cstheme="majorBidi"/>
        </w:rPr>
        <w:t> :</w:t>
      </w:r>
      <w:r w:rsidRPr="00EC1358">
        <w:rPr>
          <w:rFonts w:asciiTheme="minorBidi" w:hAnsiTheme="minorBidi"/>
          <w:b/>
          <w:bCs/>
        </w:rPr>
        <w:t xml:space="preserve"> </w:t>
      </w:r>
      <w:r w:rsidR="00646B9D" w:rsidRPr="00520B55">
        <w:rPr>
          <w:rFonts w:cstheme="minorHAnsi"/>
          <w:i/>
          <w:iCs/>
        </w:rPr>
        <w:t>Mt 3, 1-8 (J</w:t>
      </w:r>
      <w:r w:rsidR="00646B9D">
        <w:rPr>
          <w:rFonts w:cstheme="minorHAnsi"/>
          <w:i/>
          <w:iCs/>
        </w:rPr>
        <w:t xml:space="preserve">ean </w:t>
      </w:r>
      <w:r w:rsidR="00646B9D" w:rsidRPr="00520B55">
        <w:rPr>
          <w:rFonts w:cstheme="minorHAnsi"/>
          <w:i/>
          <w:iCs/>
        </w:rPr>
        <w:t>B</w:t>
      </w:r>
      <w:r w:rsidR="00646B9D">
        <w:rPr>
          <w:rFonts w:cstheme="minorHAnsi"/>
          <w:i/>
          <w:iCs/>
        </w:rPr>
        <w:t xml:space="preserve">aptiste </w:t>
      </w:r>
      <w:r w:rsidR="00646B9D" w:rsidRPr="00520B55">
        <w:rPr>
          <w:rFonts w:cstheme="minorHAnsi"/>
          <w:i/>
          <w:iCs/>
        </w:rPr>
        <w:t>invite à la conversion)</w:t>
      </w:r>
    </w:p>
    <w:p w14:paraId="4913D993" w14:textId="6E59F867" w:rsidR="00EC1358" w:rsidRPr="004A7A9C" w:rsidRDefault="00EC1358" w:rsidP="00EC135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BBCD3F5" w14:textId="77777777" w:rsidR="004A7A9C" w:rsidRDefault="004A7A9C" w:rsidP="00DE4E5F">
      <w:pPr>
        <w:pStyle w:val="Default"/>
        <w:rPr>
          <w:b/>
          <w:bCs/>
          <w:sz w:val="22"/>
          <w:szCs w:val="22"/>
          <w:highlight w:val="yellow"/>
        </w:rPr>
      </w:pPr>
    </w:p>
    <w:p w14:paraId="5C129B15" w14:textId="69C0279E" w:rsidR="00DE4E5F" w:rsidRDefault="00DE4E5F" w:rsidP="00DE4E5F">
      <w:pPr>
        <w:pStyle w:val="Default"/>
        <w:rPr>
          <w:sz w:val="22"/>
          <w:szCs w:val="22"/>
        </w:rPr>
      </w:pPr>
      <w:r w:rsidRPr="00455AFD">
        <w:rPr>
          <w:b/>
          <w:bCs/>
          <w:sz w:val="22"/>
          <w:szCs w:val="22"/>
          <w:highlight w:val="yellow"/>
        </w:rPr>
        <w:t xml:space="preserve">4- </w:t>
      </w:r>
      <w:r w:rsidRPr="00455AFD">
        <w:rPr>
          <w:b/>
          <w:bCs/>
          <w:caps/>
          <w:sz w:val="22"/>
          <w:szCs w:val="22"/>
          <w:highlight w:val="yellow"/>
        </w:rPr>
        <w:t>Célébration</w:t>
      </w:r>
      <w:r w:rsidRPr="00AD0CC6">
        <w:rPr>
          <w:b/>
          <w:bCs/>
          <w:cap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21475">
        <w:rPr>
          <w:iCs/>
        </w:rPr>
        <w:t>« Marcher ensemble » n’est possible que si le chemin se fonde sur l’écoute commune de la Parole et sur la célébration de l’Eucharistie.</w:t>
      </w:r>
      <w:r>
        <w:rPr>
          <w:i/>
          <w:iCs/>
          <w:sz w:val="22"/>
          <w:szCs w:val="22"/>
        </w:rPr>
        <w:t xml:space="preserve"> </w:t>
      </w:r>
    </w:p>
    <w:p w14:paraId="0CB70A90" w14:textId="77777777" w:rsidR="00C6077E" w:rsidRPr="00C6077E" w:rsidRDefault="00C6077E" w:rsidP="00C6077E">
      <w:pPr>
        <w:pStyle w:val="Default"/>
        <w:rPr>
          <w:rFonts w:asciiTheme="minorHAnsi" w:hAnsiTheme="minorHAnsi" w:cstheme="minorHAnsi"/>
          <w:b/>
          <w:bCs/>
        </w:rPr>
      </w:pPr>
      <w:r w:rsidRPr="00C6077E">
        <w:rPr>
          <w:rFonts w:asciiTheme="minorHAnsi" w:hAnsiTheme="minorHAnsi" w:cstheme="minorHAnsi"/>
          <w:b/>
          <w:bCs/>
          <w:u w:val="single"/>
        </w:rPr>
        <w:t>Questions </w:t>
      </w:r>
      <w:r w:rsidRPr="00C6077E">
        <w:rPr>
          <w:rFonts w:asciiTheme="minorHAnsi" w:hAnsiTheme="minorHAnsi" w:cstheme="minorHAnsi"/>
          <w:b/>
          <w:bCs/>
        </w:rPr>
        <w:t>:</w:t>
      </w:r>
    </w:p>
    <w:p w14:paraId="50D46E63" w14:textId="1F848CF8" w:rsidR="00DE4E5F" w:rsidRPr="00321475" w:rsidRDefault="00DE4E5F" w:rsidP="00A208D2">
      <w:pPr>
        <w:pStyle w:val="Default"/>
        <w:ind w:left="142"/>
        <w:jc w:val="both"/>
        <w:rPr>
          <w:iCs/>
        </w:rPr>
      </w:pPr>
      <w:r w:rsidRPr="00321475">
        <w:rPr>
          <w:iCs/>
        </w:rPr>
        <w:t xml:space="preserve">Comment la prière et la célébration liturgique inspirent-elles et orientent-elles </w:t>
      </w:r>
      <w:r w:rsidR="00CE3907" w:rsidRPr="00321475">
        <w:rPr>
          <w:iCs/>
        </w:rPr>
        <w:t>notre « vivre ensemble</w:t>
      </w:r>
      <w:r w:rsidR="001A63D5" w:rsidRPr="00321475">
        <w:rPr>
          <w:iCs/>
        </w:rPr>
        <w:t> »</w:t>
      </w:r>
      <w:r w:rsidR="00CE3907" w:rsidRPr="00321475">
        <w:rPr>
          <w:iCs/>
        </w:rPr>
        <w:t xml:space="preserve"> et </w:t>
      </w:r>
      <w:r w:rsidRPr="00321475">
        <w:rPr>
          <w:iCs/>
        </w:rPr>
        <w:t xml:space="preserve">nos décisions ? </w:t>
      </w:r>
    </w:p>
    <w:p w14:paraId="009BAC2D" w14:textId="198EAF47" w:rsidR="00DE4E5F" w:rsidRPr="00321475" w:rsidRDefault="00DE4E5F" w:rsidP="00A208D2">
      <w:pPr>
        <w:pStyle w:val="Default"/>
        <w:ind w:left="142"/>
        <w:jc w:val="both"/>
        <w:rPr>
          <w:iCs/>
        </w:rPr>
      </w:pPr>
      <w:r w:rsidRPr="00321475">
        <w:rPr>
          <w:iCs/>
        </w:rPr>
        <w:t xml:space="preserve">Comment encourageons-nous la participation active de tous dans nos liturgies ? </w:t>
      </w:r>
    </w:p>
    <w:p w14:paraId="155B5BE2" w14:textId="3A78121F" w:rsidR="00646B9D" w:rsidRPr="00923B26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</w:rPr>
      </w:pPr>
      <w:r w:rsidRPr="00C6077E">
        <w:rPr>
          <w:rFonts w:asciiTheme="majorBidi" w:hAnsiTheme="majorBidi" w:cstheme="majorBidi"/>
          <w:u w:val="single"/>
        </w:rPr>
        <w:t>Chants </w:t>
      </w:r>
      <w:r w:rsidRPr="00C6077E">
        <w:rPr>
          <w:u w:val="single"/>
        </w:rPr>
        <w:t>:</w:t>
      </w:r>
      <w:r w:rsidR="00EC1358">
        <w:t xml:space="preserve"> </w:t>
      </w:r>
      <w:r w:rsidR="00646B9D" w:rsidRPr="00923B26">
        <w:rPr>
          <w:rFonts w:asciiTheme="majorBidi" w:hAnsiTheme="majorBidi" w:cstheme="majorBidi"/>
        </w:rPr>
        <w:t>Chantez, priez célébrer le Seigneur A 40-73</w:t>
      </w:r>
    </w:p>
    <w:p w14:paraId="658D6A04" w14:textId="338C832D" w:rsidR="00EC1358" w:rsidRPr="00923B26" w:rsidRDefault="00923B26" w:rsidP="00923B26">
      <w:pPr>
        <w:autoSpaceDE w:val="0"/>
        <w:autoSpaceDN w:val="0"/>
        <w:adjustRightInd w:val="0"/>
        <w:spacing w:after="0" w:line="240" w:lineRule="auto"/>
        <w:ind w:left="851"/>
        <w:rPr>
          <w:rFonts w:asciiTheme="majorBidi" w:hAnsiTheme="majorBidi" w:cstheme="majorBidi"/>
        </w:rPr>
      </w:pPr>
      <w:r w:rsidRPr="00923B26"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>Jubilez, criez de joie    Y 68-11</w:t>
      </w:r>
    </w:p>
    <w:p w14:paraId="3BC727E8" w14:textId="60DCAA91" w:rsidR="00646B9D" w:rsidRPr="00520B55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cstheme="minorHAnsi"/>
          <w:i/>
          <w:iCs/>
        </w:rPr>
      </w:pPr>
      <w:r w:rsidRPr="00455AFD">
        <w:rPr>
          <w:rFonts w:asciiTheme="majorBidi" w:hAnsiTheme="majorBidi" w:cstheme="majorBidi"/>
          <w:u w:val="single"/>
        </w:rPr>
        <w:t>Texte biblique</w:t>
      </w:r>
      <w:r w:rsidRPr="00455AFD">
        <w:rPr>
          <w:rFonts w:asciiTheme="majorBidi" w:hAnsiTheme="majorBidi" w:cstheme="majorBidi"/>
        </w:rPr>
        <w:t> :</w:t>
      </w:r>
      <w:r w:rsidRPr="00EC1358">
        <w:rPr>
          <w:rFonts w:asciiTheme="minorBidi" w:hAnsiTheme="minorBidi"/>
          <w:b/>
          <w:bCs/>
        </w:rPr>
        <w:t xml:space="preserve"> </w:t>
      </w:r>
      <w:proofErr w:type="spellStart"/>
      <w:r w:rsidR="00646B9D" w:rsidRPr="00520B55">
        <w:rPr>
          <w:rFonts w:cstheme="minorHAnsi"/>
          <w:i/>
          <w:iCs/>
        </w:rPr>
        <w:t>Ac</w:t>
      </w:r>
      <w:proofErr w:type="spellEnd"/>
      <w:r w:rsidR="00646B9D" w:rsidRPr="00520B55">
        <w:rPr>
          <w:rFonts w:cstheme="minorHAnsi"/>
          <w:i/>
          <w:iCs/>
        </w:rPr>
        <w:t xml:space="preserve"> 1,14-22 (assidus à la prière/re</w:t>
      </w:r>
      <w:r w:rsidR="00646B9D">
        <w:rPr>
          <w:rFonts w:cstheme="minorHAnsi"/>
          <w:i/>
          <w:iCs/>
        </w:rPr>
        <w:t>m</w:t>
      </w:r>
      <w:r w:rsidR="00646B9D" w:rsidRPr="00520B55">
        <w:rPr>
          <w:rFonts w:cstheme="minorHAnsi"/>
          <w:i/>
          <w:iCs/>
        </w:rPr>
        <w:t>placement de Juda</w:t>
      </w:r>
      <w:r w:rsidR="00646B9D">
        <w:rPr>
          <w:rFonts w:cstheme="minorHAnsi"/>
          <w:i/>
          <w:iCs/>
        </w:rPr>
        <w:t>s</w:t>
      </w:r>
      <w:r w:rsidR="00646B9D" w:rsidRPr="00520B55">
        <w:rPr>
          <w:rFonts w:cstheme="minorHAnsi"/>
          <w:i/>
          <w:iCs/>
        </w:rPr>
        <w:t>)</w:t>
      </w:r>
    </w:p>
    <w:p w14:paraId="11E6FD3B" w14:textId="77777777" w:rsidR="00EC1358" w:rsidRDefault="00EC1358" w:rsidP="00DE4E5F">
      <w:pPr>
        <w:pStyle w:val="Default"/>
        <w:rPr>
          <w:sz w:val="22"/>
          <w:szCs w:val="22"/>
        </w:rPr>
      </w:pPr>
    </w:p>
    <w:p w14:paraId="0203730E" w14:textId="77777777" w:rsidR="00CE3907" w:rsidRDefault="00CE3907" w:rsidP="00DE4E5F">
      <w:pPr>
        <w:pStyle w:val="Default"/>
        <w:rPr>
          <w:sz w:val="22"/>
          <w:szCs w:val="22"/>
        </w:rPr>
      </w:pPr>
    </w:p>
    <w:p w14:paraId="6F28F683" w14:textId="77777777" w:rsidR="00DE4E5F" w:rsidRPr="00321475" w:rsidRDefault="00DE4E5F" w:rsidP="00DE4E5F">
      <w:pPr>
        <w:pStyle w:val="Default"/>
        <w:rPr>
          <w:iCs/>
        </w:rPr>
      </w:pPr>
      <w:r w:rsidRPr="00455AFD">
        <w:rPr>
          <w:b/>
          <w:bCs/>
          <w:sz w:val="22"/>
          <w:szCs w:val="22"/>
          <w:highlight w:val="yellow"/>
        </w:rPr>
        <w:t xml:space="preserve">5- </w:t>
      </w:r>
      <w:r w:rsidRPr="00455AFD">
        <w:rPr>
          <w:b/>
          <w:bCs/>
          <w:caps/>
          <w:sz w:val="22"/>
          <w:szCs w:val="22"/>
          <w:highlight w:val="yellow"/>
        </w:rPr>
        <w:t>Partager la responsabilité dans notre mission commune</w:t>
      </w:r>
      <w:r>
        <w:rPr>
          <w:b/>
          <w:bCs/>
          <w:sz w:val="22"/>
          <w:szCs w:val="22"/>
        </w:rPr>
        <w:t xml:space="preserve">. </w:t>
      </w:r>
      <w:r w:rsidRPr="00321475">
        <w:rPr>
          <w:iCs/>
        </w:rPr>
        <w:t xml:space="preserve">La synodalité est au service de la mission de l’Église, à laquelle tous les membres sont appelés à participer. </w:t>
      </w:r>
    </w:p>
    <w:p w14:paraId="651CE5D1" w14:textId="77777777" w:rsidR="00C6077E" w:rsidRPr="00C6077E" w:rsidRDefault="00C6077E" w:rsidP="00C6077E">
      <w:pPr>
        <w:pStyle w:val="Default"/>
        <w:rPr>
          <w:rFonts w:asciiTheme="minorHAnsi" w:hAnsiTheme="minorHAnsi" w:cstheme="minorHAnsi"/>
          <w:b/>
          <w:bCs/>
        </w:rPr>
      </w:pPr>
      <w:r w:rsidRPr="00C6077E">
        <w:rPr>
          <w:rFonts w:asciiTheme="minorHAnsi" w:hAnsiTheme="minorHAnsi" w:cstheme="minorHAnsi"/>
          <w:b/>
          <w:bCs/>
          <w:u w:val="single"/>
        </w:rPr>
        <w:t>Questions </w:t>
      </w:r>
      <w:r w:rsidRPr="00C6077E">
        <w:rPr>
          <w:rFonts w:asciiTheme="minorHAnsi" w:hAnsiTheme="minorHAnsi" w:cstheme="minorHAnsi"/>
          <w:b/>
          <w:bCs/>
        </w:rPr>
        <w:t>:</w:t>
      </w:r>
    </w:p>
    <w:p w14:paraId="1185FA54" w14:textId="77777777" w:rsidR="00DE4E5F" w:rsidRPr="00321475" w:rsidRDefault="00DE4E5F" w:rsidP="00A208D2">
      <w:pPr>
        <w:pStyle w:val="Default"/>
        <w:ind w:left="142"/>
        <w:jc w:val="both"/>
        <w:rPr>
          <w:iCs/>
        </w:rPr>
      </w:pPr>
      <w:r w:rsidRPr="00321475">
        <w:rPr>
          <w:iCs/>
        </w:rPr>
        <w:t xml:space="preserve">Tous les baptisés sont appelés à être disciple-missionnaire. Comment chacun est appelé à être acteur de la mission ? Quels sont les domaines de la mission que nous négligeons ? </w:t>
      </w:r>
    </w:p>
    <w:p w14:paraId="5BE11565" w14:textId="2BFFFA40" w:rsidR="00DE4E5F" w:rsidRPr="00321475" w:rsidRDefault="00DE4E5F" w:rsidP="00A208D2">
      <w:pPr>
        <w:pStyle w:val="Default"/>
        <w:ind w:left="142"/>
        <w:jc w:val="both"/>
        <w:rPr>
          <w:iCs/>
        </w:rPr>
      </w:pPr>
      <w:r w:rsidRPr="00321475">
        <w:rPr>
          <w:iCs/>
        </w:rPr>
        <w:t xml:space="preserve">Comment la communauté soutient ses membres qui ont un engagement dans la société, afin qu’ils soient porteurs d’un élan missionnaire ? Comment recevons-nous en retour leurs expériences ? </w:t>
      </w:r>
    </w:p>
    <w:p w14:paraId="74A4D86F" w14:textId="60B5EC24" w:rsidR="00646B9D" w:rsidRPr="00923B26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</w:rPr>
      </w:pPr>
      <w:r w:rsidRPr="00C6077E">
        <w:rPr>
          <w:rFonts w:asciiTheme="majorBidi" w:hAnsiTheme="majorBidi" w:cstheme="majorBidi"/>
          <w:u w:val="single"/>
        </w:rPr>
        <w:t>Chants </w:t>
      </w:r>
      <w:r w:rsidRPr="00C6077E">
        <w:rPr>
          <w:u w:val="single"/>
        </w:rPr>
        <w:t>:</w:t>
      </w:r>
      <w:r w:rsidR="00EC1358">
        <w:t xml:space="preserve"> </w:t>
      </w:r>
      <w:r w:rsidR="001E2528">
        <w:t xml:space="preserve">  </w:t>
      </w:r>
      <w:r w:rsidR="00646B9D" w:rsidRPr="00923B26">
        <w:rPr>
          <w:rFonts w:asciiTheme="majorBidi" w:hAnsiTheme="majorBidi" w:cstheme="majorBidi"/>
        </w:rPr>
        <w:t>Nous sommes le corps du Christ   D 510</w:t>
      </w:r>
    </w:p>
    <w:p w14:paraId="73100FCF" w14:textId="6319F0C2" w:rsidR="00646B9D" w:rsidRPr="00923B26" w:rsidRDefault="00923B26" w:rsidP="00923B26">
      <w:pPr>
        <w:autoSpaceDE w:val="0"/>
        <w:autoSpaceDN w:val="0"/>
        <w:adjustRightInd w:val="0"/>
        <w:spacing w:after="0" w:line="240" w:lineRule="auto"/>
        <w:ind w:left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>Dieu nous a tous appelé        KD 14 56</w:t>
      </w:r>
    </w:p>
    <w:p w14:paraId="51268215" w14:textId="75362A06" w:rsidR="00EC1358" w:rsidRPr="00923B26" w:rsidRDefault="00923B26" w:rsidP="00923B26">
      <w:pPr>
        <w:autoSpaceDE w:val="0"/>
        <w:autoSpaceDN w:val="0"/>
        <w:adjustRightInd w:val="0"/>
        <w:spacing w:after="0" w:line="240" w:lineRule="auto"/>
        <w:ind w:left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>Un grand champ à moissonner    T 90</w:t>
      </w:r>
    </w:p>
    <w:p w14:paraId="201FD0B7" w14:textId="65F2F18B" w:rsidR="00646B9D" w:rsidRPr="00520B55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cstheme="minorHAnsi"/>
          <w:i/>
          <w:iCs/>
        </w:rPr>
      </w:pPr>
      <w:r w:rsidRPr="00455AFD">
        <w:rPr>
          <w:rFonts w:asciiTheme="majorBidi" w:hAnsiTheme="majorBidi" w:cstheme="majorBidi"/>
          <w:u w:val="single"/>
        </w:rPr>
        <w:t>Texte biblique</w:t>
      </w:r>
      <w:r w:rsidRPr="00455AFD">
        <w:rPr>
          <w:rFonts w:asciiTheme="majorBidi" w:hAnsiTheme="majorBidi" w:cstheme="majorBidi"/>
        </w:rPr>
        <w:t> :</w:t>
      </w:r>
      <w:r w:rsidRPr="00EC1358">
        <w:rPr>
          <w:rFonts w:asciiTheme="minorBidi" w:hAnsiTheme="minorBidi"/>
          <w:b/>
          <w:bCs/>
        </w:rPr>
        <w:t xml:space="preserve"> </w:t>
      </w:r>
      <w:proofErr w:type="spellStart"/>
      <w:r w:rsidR="00646B9D" w:rsidRPr="00646B9D">
        <w:rPr>
          <w:rFonts w:asciiTheme="minorBidi" w:hAnsiTheme="minorBidi"/>
          <w:i/>
          <w:iCs/>
        </w:rPr>
        <w:t>L</w:t>
      </w:r>
      <w:r w:rsidR="00646B9D" w:rsidRPr="00646B9D">
        <w:rPr>
          <w:rFonts w:cstheme="minorHAnsi"/>
          <w:i/>
          <w:iCs/>
        </w:rPr>
        <w:t>c</w:t>
      </w:r>
      <w:proofErr w:type="spellEnd"/>
      <w:r w:rsidR="00646B9D" w:rsidRPr="00520B55">
        <w:rPr>
          <w:rFonts w:cstheme="minorHAnsi"/>
          <w:i/>
          <w:iCs/>
        </w:rPr>
        <w:t xml:space="preserve"> 10, 1-11 (envoi des 72)</w:t>
      </w:r>
    </w:p>
    <w:p w14:paraId="7F96C562" w14:textId="4000E089" w:rsidR="00646B9D" w:rsidRDefault="00646B9D" w:rsidP="00646B9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7CB2C906" w14:textId="77777777" w:rsidR="00A208D2" w:rsidRPr="004A7A9C" w:rsidRDefault="00A208D2" w:rsidP="00646B9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64FEBC53" w14:textId="5CB6CCDA" w:rsidR="00DE4E5F" w:rsidRPr="00321475" w:rsidRDefault="00DE4E5F" w:rsidP="00A208D2">
      <w:pPr>
        <w:pStyle w:val="Default"/>
        <w:jc w:val="both"/>
        <w:rPr>
          <w:iCs/>
        </w:rPr>
      </w:pPr>
      <w:r w:rsidRPr="00455AFD">
        <w:rPr>
          <w:b/>
          <w:bCs/>
          <w:sz w:val="22"/>
          <w:szCs w:val="22"/>
          <w:highlight w:val="yellow"/>
        </w:rPr>
        <w:t xml:space="preserve">6- </w:t>
      </w:r>
      <w:r w:rsidRPr="00455AFD">
        <w:rPr>
          <w:b/>
          <w:bCs/>
          <w:caps/>
          <w:sz w:val="22"/>
          <w:szCs w:val="22"/>
          <w:highlight w:val="yellow"/>
        </w:rPr>
        <w:t>Le dialogue dans l’Église et la société</w:t>
      </w:r>
      <w:r>
        <w:rPr>
          <w:b/>
          <w:bCs/>
          <w:sz w:val="22"/>
          <w:szCs w:val="22"/>
        </w:rPr>
        <w:t xml:space="preserve">. </w:t>
      </w:r>
      <w:r w:rsidRPr="00321475">
        <w:rPr>
          <w:iCs/>
        </w:rPr>
        <w:t xml:space="preserve">Le dialogue </w:t>
      </w:r>
      <w:r w:rsidR="00CE3907" w:rsidRPr="00321475">
        <w:rPr>
          <w:iCs/>
        </w:rPr>
        <w:t xml:space="preserve">est un chemin qui demande </w:t>
      </w:r>
      <w:r w:rsidRPr="00321475">
        <w:rPr>
          <w:iCs/>
        </w:rPr>
        <w:t xml:space="preserve">de la persévérance et comporte aussi des moments de silences et de souffrances, mais il </w:t>
      </w:r>
      <w:r w:rsidR="00CE3907" w:rsidRPr="00321475">
        <w:rPr>
          <w:iCs/>
        </w:rPr>
        <w:t>est capable de recueillir l’expérience des personnes et des peuples</w:t>
      </w:r>
      <w:r w:rsidRPr="00321475">
        <w:rPr>
          <w:iCs/>
        </w:rPr>
        <w:t xml:space="preserve">. </w:t>
      </w:r>
    </w:p>
    <w:p w14:paraId="20A962E9" w14:textId="77777777" w:rsidR="00C6077E" w:rsidRPr="00C6077E" w:rsidRDefault="00C6077E" w:rsidP="00C6077E">
      <w:pPr>
        <w:pStyle w:val="Default"/>
        <w:rPr>
          <w:rFonts w:asciiTheme="minorHAnsi" w:hAnsiTheme="minorHAnsi" w:cstheme="minorHAnsi"/>
          <w:b/>
          <w:bCs/>
        </w:rPr>
      </w:pPr>
      <w:r w:rsidRPr="00C6077E">
        <w:rPr>
          <w:rFonts w:asciiTheme="minorHAnsi" w:hAnsiTheme="minorHAnsi" w:cstheme="minorHAnsi"/>
          <w:b/>
          <w:bCs/>
          <w:u w:val="single"/>
        </w:rPr>
        <w:t>Questions </w:t>
      </w:r>
      <w:r w:rsidRPr="00C6077E">
        <w:rPr>
          <w:rFonts w:asciiTheme="minorHAnsi" w:hAnsiTheme="minorHAnsi" w:cstheme="minorHAnsi"/>
          <w:b/>
          <w:bCs/>
        </w:rPr>
        <w:t>:</w:t>
      </w:r>
    </w:p>
    <w:p w14:paraId="1B8BA6ED" w14:textId="7B3B04B0" w:rsidR="00DE4E5F" w:rsidRPr="00321475" w:rsidRDefault="00DE4E5F" w:rsidP="00A208D2">
      <w:pPr>
        <w:pStyle w:val="Default"/>
        <w:ind w:left="284"/>
        <w:jc w:val="both"/>
        <w:rPr>
          <w:iCs/>
        </w:rPr>
      </w:pPr>
      <w:r w:rsidRPr="00321475">
        <w:rPr>
          <w:iCs/>
        </w:rPr>
        <w:t xml:space="preserve">Comment entrons-nous en dialogue, dans quels lieux et selon quelles modalités ? </w:t>
      </w:r>
    </w:p>
    <w:p w14:paraId="1F1E9445" w14:textId="1C6F5AB7" w:rsidR="006D2F76" w:rsidRPr="00321475" w:rsidRDefault="006D2F76" w:rsidP="00A208D2">
      <w:pPr>
        <w:pStyle w:val="Default"/>
        <w:ind w:left="284"/>
        <w:jc w:val="both"/>
        <w:rPr>
          <w:iCs/>
        </w:rPr>
      </w:pPr>
      <w:r w:rsidRPr="00321475">
        <w:rPr>
          <w:iCs/>
        </w:rPr>
        <w:t>Quelle collaboration avec les associations, les mouvements de laïcs, les communautés religieuses du territoire, les diocèses voisins</w:t>
      </w:r>
      <w:r w:rsidR="001A63D5" w:rsidRPr="00321475">
        <w:rPr>
          <w:iCs/>
        </w:rPr>
        <w:t> ?</w:t>
      </w:r>
    </w:p>
    <w:p w14:paraId="722E8011" w14:textId="77777777" w:rsidR="00CE3907" w:rsidRPr="00321475" w:rsidRDefault="00DE4E5F" w:rsidP="00A208D2">
      <w:pPr>
        <w:pStyle w:val="Default"/>
        <w:ind w:left="284"/>
        <w:jc w:val="both"/>
        <w:rPr>
          <w:iCs/>
        </w:rPr>
      </w:pPr>
      <w:r w:rsidRPr="00321475">
        <w:rPr>
          <w:iCs/>
        </w:rPr>
        <w:t xml:space="preserve">Comment sont gérés les différences de vue, les conflits et les difficultés ? </w:t>
      </w:r>
    </w:p>
    <w:p w14:paraId="3747111C" w14:textId="2C63B0F5" w:rsidR="00CE3907" w:rsidRPr="00321475" w:rsidRDefault="00DE4E5F" w:rsidP="00A208D2">
      <w:pPr>
        <w:pStyle w:val="Default"/>
        <w:ind w:left="284"/>
        <w:jc w:val="both"/>
        <w:rPr>
          <w:iCs/>
        </w:rPr>
      </w:pPr>
      <w:r w:rsidRPr="00321475">
        <w:rPr>
          <w:iCs/>
        </w:rPr>
        <w:t>Comment dialogue</w:t>
      </w:r>
      <w:r w:rsidR="00CE3907" w:rsidRPr="00321475">
        <w:rPr>
          <w:iCs/>
        </w:rPr>
        <w:t>-t-on</w:t>
      </w:r>
      <w:r w:rsidRPr="00321475">
        <w:rPr>
          <w:iCs/>
        </w:rPr>
        <w:t xml:space="preserve"> avec les croyants d’autres religions, les incroyants ? </w:t>
      </w:r>
    </w:p>
    <w:p w14:paraId="578FA5B7" w14:textId="7576E5D0" w:rsidR="00DE4E5F" w:rsidRPr="00321475" w:rsidRDefault="00DE4E5F" w:rsidP="00A208D2">
      <w:pPr>
        <w:pStyle w:val="Default"/>
        <w:ind w:left="284"/>
        <w:jc w:val="both"/>
        <w:rPr>
          <w:iCs/>
        </w:rPr>
      </w:pPr>
      <w:r w:rsidRPr="00321475">
        <w:rPr>
          <w:iCs/>
        </w:rPr>
        <w:t xml:space="preserve">Comment </w:t>
      </w:r>
      <w:r w:rsidR="00CE3907" w:rsidRPr="00321475">
        <w:rPr>
          <w:iCs/>
        </w:rPr>
        <w:t xml:space="preserve">est-ce que l’on </w:t>
      </w:r>
      <w:r w:rsidRPr="00321475">
        <w:rPr>
          <w:iCs/>
        </w:rPr>
        <w:t>dialogue</w:t>
      </w:r>
      <w:r w:rsidR="00CE3907" w:rsidRPr="00321475">
        <w:rPr>
          <w:iCs/>
        </w:rPr>
        <w:t xml:space="preserve"> </w:t>
      </w:r>
      <w:r w:rsidRPr="00321475">
        <w:rPr>
          <w:iCs/>
        </w:rPr>
        <w:t xml:space="preserve">et apprend de ceux qui sont engagés dans les instances de la société : politique, économie, culture ? Avec les pauvres et les exclus ? </w:t>
      </w:r>
    </w:p>
    <w:p w14:paraId="649C6782" w14:textId="456E83D0" w:rsidR="00646B9D" w:rsidRPr="00923B26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</w:rPr>
      </w:pPr>
      <w:r w:rsidRPr="00C6077E">
        <w:rPr>
          <w:rFonts w:asciiTheme="majorBidi" w:hAnsiTheme="majorBidi" w:cstheme="majorBidi"/>
          <w:u w:val="single"/>
        </w:rPr>
        <w:t>Chants </w:t>
      </w:r>
      <w:r w:rsidRPr="00C6077E">
        <w:rPr>
          <w:u w:val="single"/>
        </w:rPr>
        <w:t>:</w:t>
      </w:r>
      <w:r w:rsidR="00EC1358" w:rsidRPr="00923B26">
        <w:rPr>
          <w:rFonts w:asciiTheme="majorBidi" w:hAnsiTheme="majorBidi" w:cstheme="majorBidi"/>
        </w:rPr>
        <w:t xml:space="preserve"> </w:t>
      </w:r>
      <w:r w:rsidR="001E2528">
        <w:rPr>
          <w:rFonts w:asciiTheme="majorBidi" w:hAnsiTheme="majorBidi" w:cstheme="majorBidi"/>
        </w:rPr>
        <w:t xml:space="preserve">  </w:t>
      </w:r>
      <w:r w:rsidR="00646B9D" w:rsidRPr="00923B26">
        <w:rPr>
          <w:rFonts w:asciiTheme="majorBidi" w:hAnsiTheme="majorBidi" w:cstheme="majorBidi"/>
        </w:rPr>
        <w:t xml:space="preserve">Christ aujourd’hui nous appelle  </w:t>
      </w:r>
      <w:r w:rsidR="001E2528"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>T 176</w:t>
      </w:r>
    </w:p>
    <w:p w14:paraId="614E07A0" w14:textId="31D7D486" w:rsidR="00EC1358" w:rsidRPr="00923B26" w:rsidRDefault="00923B26" w:rsidP="00A208D2">
      <w:pPr>
        <w:autoSpaceDE w:val="0"/>
        <w:autoSpaceDN w:val="0"/>
        <w:adjustRightInd w:val="0"/>
        <w:spacing w:after="0" w:line="240" w:lineRule="auto"/>
        <w:ind w:left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>Peuple de lumière    T 601</w:t>
      </w:r>
      <w:r w:rsidR="00A208D2">
        <w:rPr>
          <w:rFonts w:asciiTheme="majorBidi" w:hAnsiTheme="majorBidi" w:cstheme="majorBidi"/>
        </w:rPr>
        <w:t xml:space="preserve">               /               </w:t>
      </w:r>
      <w:r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>Le sel de la paix</w:t>
      </w:r>
    </w:p>
    <w:p w14:paraId="098776CB" w14:textId="54157D79" w:rsidR="00EC1358" w:rsidRPr="00EC1358" w:rsidRDefault="00B164B7" w:rsidP="00AD0CC6">
      <w:pPr>
        <w:pStyle w:val="Default"/>
        <w:spacing w:before="60"/>
        <w:rPr>
          <w:rFonts w:asciiTheme="minorBidi" w:hAnsiTheme="minorBidi" w:cstheme="minorBidi"/>
          <w:b/>
          <w:bCs/>
          <w:sz w:val="22"/>
          <w:szCs w:val="22"/>
        </w:rPr>
      </w:pPr>
      <w:r w:rsidRPr="00455AFD">
        <w:rPr>
          <w:rFonts w:asciiTheme="majorBidi" w:hAnsiTheme="majorBidi" w:cstheme="majorBidi"/>
          <w:u w:val="single"/>
        </w:rPr>
        <w:t>Texte biblique</w:t>
      </w:r>
      <w:r w:rsidRPr="00455AFD">
        <w:rPr>
          <w:rFonts w:asciiTheme="majorBidi" w:hAnsiTheme="majorBidi" w:cstheme="majorBidi"/>
        </w:rPr>
        <w:t> :</w:t>
      </w:r>
      <w:r w:rsidRPr="00EC1358">
        <w:rPr>
          <w:rFonts w:asciiTheme="minorBidi" w:hAnsiTheme="minorBidi"/>
          <w:b/>
          <w:bCs/>
        </w:rPr>
        <w:t xml:space="preserve"> </w:t>
      </w:r>
      <w:r w:rsidR="00646B9D" w:rsidRPr="00520B55">
        <w:rPr>
          <w:rFonts w:cstheme="minorHAnsi"/>
          <w:i/>
          <w:iCs/>
        </w:rPr>
        <w:t xml:space="preserve">Mc </w:t>
      </w:r>
      <w:r w:rsidR="00C87CC9">
        <w:rPr>
          <w:rFonts w:cstheme="minorHAnsi"/>
          <w:i/>
          <w:iCs/>
        </w:rPr>
        <w:t>9</w:t>
      </w:r>
      <w:r w:rsidR="00646B9D" w:rsidRPr="00520B55">
        <w:rPr>
          <w:rFonts w:cstheme="minorHAnsi"/>
          <w:i/>
          <w:iCs/>
        </w:rPr>
        <w:t xml:space="preserve">, </w:t>
      </w:r>
      <w:r w:rsidR="00C87CC9">
        <w:rPr>
          <w:rFonts w:cstheme="minorHAnsi"/>
          <w:i/>
          <w:iCs/>
        </w:rPr>
        <w:t>33</w:t>
      </w:r>
      <w:r w:rsidR="00646B9D" w:rsidRPr="00520B55">
        <w:rPr>
          <w:rFonts w:cstheme="minorHAnsi"/>
          <w:i/>
          <w:iCs/>
        </w:rPr>
        <w:t>-</w:t>
      </w:r>
      <w:r w:rsidR="00C87CC9">
        <w:rPr>
          <w:rFonts w:cstheme="minorHAnsi"/>
          <w:i/>
          <w:iCs/>
        </w:rPr>
        <w:t>41</w:t>
      </w:r>
      <w:r w:rsidR="00646B9D" w:rsidRPr="00520B55">
        <w:rPr>
          <w:rFonts w:cstheme="minorHAnsi"/>
          <w:i/>
          <w:iCs/>
        </w:rPr>
        <w:t xml:space="preserve"> (le</w:t>
      </w:r>
      <w:r w:rsidR="00C87CC9">
        <w:rPr>
          <w:rFonts w:cstheme="minorHAnsi"/>
          <w:i/>
          <w:iCs/>
        </w:rPr>
        <w:t xml:space="preserve"> plus grand – être pour/contre</w:t>
      </w:r>
      <w:r w:rsidR="00646B9D">
        <w:rPr>
          <w:rFonts w:cstheme="minorHAnsi"/>
          <w:i/>
          <w:iCs/>
        </w:rPr>
        <w:t>)</w:t>
      </w:r>
    </w:p>
    <w:p w14:paraId="6D5B4409" w14:textId="77777777" w:rsidR="00EC1358" w:rsidRDefault="00EC1358" w:rsidP="00DE4E5F">
      <w:pPr>
        <w:pStyle w:val="Default"/>
        <w:rPr>
          <w:sz w:val="22"/>
          <w:szCs w:val="22"/>
        </w:rPr>
      </w:pPr>
    </w:p>
    <w:p w14:paraId="35068EDF" w14:textId="1A9A43FF" w:rsidR="006D2F76" w:rsidRDefault="006D2F76" w:rsidP="006D2F76">
      <w:pPr>
        <w:pStyle w:val="Default"/>
        <w:rPr>
          <w:sz w:val="22"/>
          <w:szCs w:val="22"/>
        </w:rPr>
      </w:pPr>
    </w:p>
    <w:p w14:paraId="3CD55298" w14:textId="7C555BDE" w:rsidR="00DE4E5F" w:rsidRPr="00321475" w:rsidRDefault="00DE4E5F" w:rsidP="00A208D2">
      <w:pPr>
        <w:pStyle w:val="Default"/>
        <w:jc w:val="both"/>
        <w:rPr>
          <w:iCs/>
        </w:rPr>
      </w:pPr>
      <w:r w:rsidRPr="00455AFD">
        <w:rPr>
          <w:b/>
          <w:bCs/>
          <w:sz w:val="22"/>
          <w:szCs w:val="22"/>
          <w:highlight w:val="yellow"/>
        </w:rPr>
        <w:t>7</w:t>
      </w:r>
      <w:r w:rsidRPr="00455AFD">
        <w:rPr>
          <w:b/>
          <w:bCs/>
          <w:caps/>
          <w:sz w:val="22"/>
          <w:szCs w:val="22"/>
          <w:highlight w:val="yellow"/>
        </w:rPr>
        <w:t>- O</w:t>
      </w:r>
      <w:r w:rsidR="006D2F76" w:rsidRPr="00455AFD">
        <w:rPr>
          <w:b/>
          <w:bCs/>
          <w:caps/>
          <w:sz w:val="22"/>
          <w:szCs w:val="22"/>
          <w:highlight w:val="yellow"/>
        </w:rPr>
        <w:t>e</w:t>
      </w:r>
      <w:r w:rsidRPr="00455AFD">
        <w:rPr>
          <w:b/>
          <w:bCs/>
          <w:caps/>
          <w:sz w:val="22"/>
          <w:szCs w:val="22"/>
          <w:highlight w:val="yellow"/>
        </w:rPr>
        <w:t>cuménisme</w:t>
      </w:r>
      <w:r>
        <w:rPr>
          <w:b/>
          <w:bCs/>
          <w:sz w:val="22"/>
          <w:szCs w:val="22"/>
        </w:rPr>
        <w:t xml:space="preserve">. </w:t>
      </w:r>
      <w:r w:rsidRPr="00321475">
        <w:rPr>
          <w:iCs/>
        </w:rPr>
        <w:t xml:space="preserve">Le dialogue entre chrétiens de différentes confessions, unis par un seul baptême, occupe une place particulière sur le chemin synodal. </w:t>
      </w:r>
    </w:p>
    <w:p w14:paraId="1D445246" w14:textId="77777777" w:rsidR="00C6077E" w:rsidRPr="00C6077E" w:rsidRDefault="00C6077E" w:rsidP="00C6077E">
      <w:pPr>
        <w:pStyle w:val="Default"/>
        <w:rPr>
          <w:rFonts w:asciiTheme="minorHAnsi" w:hAnsiTheme="minorHAnsi" w:cstheme="minorHAnsi"/>
          <w:b/>
          <w:bCs/>
        </w:rPr>
      </w:pPr>
      <w:r w:rsidRPr="00C6077E">
        <w:rPr>
          <w:rFonts w:asciiTheme="minorHAnsi" w:hAnsiTheme="minorHAnsi" w:cstheme="minorHAnsi"/>
          <w:b/>
          <w:bCs/>
          <w:u w:val="single"/>
        </w:rPr>
        <w:t>Questions </w:t>
      </w:r>
      <w:r w:rsidRPr="00C6077E">
        <w:rPr>
          <w:rFonts w:asciiTheme="minorHAnsi" w:hAnsiTheme="minorHAnsi" w:cstheme="minorHAnsi"/>
          <w:b/>
          <w:bCs/>
        </w:rPr>
        <w:t>:</w:t>
      </w:r>
    </w:p>
    <w:p w14:paraId="5D6D54B2" w14:textId="26CBAF07" w:rsidR="00646B9D" w:rsidRPr="00321475" w:rsidRDefault="00DE4E5F" w:rsidP="00AD0CC6">
      <w:pPr>
        <w:pStyle w:val="Default"/>
        <w:ind w:left="284"/>
        <w:rPr>
          <w:iCs/>
        </w:rPr>
      </w:pPr>
      <w:r w:rsidRPr="00321475">
        <w:rPr>
          <w:iCs/>
        </w:rPr>
        <w:t xml:space="preserve">Comment vivons-nous les relations </w:t>
      </w:r>
      <w:r w:rsidR="00155E96" w:rsidRPr="00321475">
        <w:rPr>
          <w:iCs/>
        </w:rPr>
        <w:t>œcuméniques</w:t>
      </w:r>
      <w:r w:rsidRPr="00321475">
        <w:rPr>
          <w:iCs/>
        </w:rPr>
        <w:t xml:space="preserve"> ? Comment nous concernent-elles ? </w:t>
      </w:r>
    </w:p>
    <w:p w14:paraId="5AC1EA8C" w14:textId="7642C2FB" w:rsidR="00646B9D" w:rsidRPr="00923B26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</w:rPr>
      </w:pPr>
      <w:r w:rsidRPr="00C6077E">
        <w:rPr>
          <w:rFonts w:asciiTheme="majorBidi" w:hAnsiTheme="majorBidi" w:cstheme="majorBidi"/>
          <w:u w:val="single"/>
        </w:rPr>
        <w:t>Chants </w:t>
      </w:r>
      <w:r w:rsidRPr="00C6077E">
        <w:rPr>
          <w:u w:val="single"/>
        </w:rPr>
        <w:t>:</w:t>
      </w:r>
      <w:r w:rsidR="00646B9D">
        <w:t xml:space="preserve"> </w:t>
      </w:r>
      <w:r w:rsidR="001E2528">
        <w:t xml:space="preserve">   </w:t>
      </w:r>
      <w:r w:rsidR="00646B9D" w:rsidRPr="00923B26">
        <w:rPr>
          <w:rFonts w:asciiTheme="majorBidi" w:hAnsiTheme="majorBidi" w:cstheme="majorBidi"/>
        </w:rPr>
        <w:t>Prière de François d’Assise</w:t>
      </w:r>
    </w:p>
    <w:p w14:paraId="5C4FD80C" w14:textId="7BD20296" w:rsidR="00646B9D" w:rsidRPr="00923B26" w:rsidRDefault="00923B26" w:rsidP="00923B26">
      <w:pPr>
        <w:autoSpaceDE w:val="0"/>
        <w:autoSpaceDN w:val="0"/>
        <w:adjustRightInd w:val="0"/>
        <w:spacing w:after="0" w:line="240" w:lineRule="auto"/>
        <w:ind w:left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>Témoin de ton amour    T 550</w:t>
      </w:r>
    </w:p>
    <w:p w14:paraId="46570735" w14:textId="5DF02B0F" w:rsidR="00646B9D" w:rsidRPr="00923B26" w:rsidRDefault="00923B26" w:rsidP="00923B26">
      <w:pPr>
        <w:autoSpaceDE w:val="0"/>
        <w:autoSpaceDN w:val="0"/>
        <w:adjustRightInd w:val="0"/>
        <w:spacing w:after="0" w:line="240" w:lineRule="auto"/>
        <w:ind w:left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646B9D" w:rsidRPr="00923B26">
        <w:rPr>
          <w:rFonts w:asciiTheme="majorBidi" w:hAnsiTheme="majorBidi" w:cstheme="majorBidi"/>
        </w:rPr>
        <w:t>Peuples de frères, peuple du partage T 122</w:t>
      </w:r>
    </w:p>
    <w:p w14:paraId="5B124AED" w14:textId="34A88E57" w:rsidR="00646B9D" w:rsidRPr="00520B55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cstheme="minorHAnsi"/>
          <w:i/>
          <w:iCs/>
        </w:rPr>
      </w:pPr>
      <w:r w:rsidRPr="00455AFD">
        <w:rPr>
          <w:rFonts w:asciiTheme="majorBidi" w:hAnsiTheme="majorBidi" w:cstheme="majorBidi"/>
          <w:u w:val="single"/>
        </w:rPr>
        <w:t>Texte biblique</w:t>
      </w:r>
      <w:r w:rsidRPr="00455AFD">
        <w:rPr>
          <w:rFonts w:asciiTheme="majorBidi" w:hAnsiTheme="majorBidi" w:cstheme="majorBidi"/>
        </w:rPr>
        <w:t> :</w:t>
      </w:r>
      <w:r w:rsidRPr="00EC1358">
        <w:rPr>
          <w:rFonts w:asciiTheme="minorBidi" w:hAnsiTheme="minorBidi"/>
          <w:b/>
          <w:bCs/>
        </w:rPr>
        <w:t xml:space="preserve"> </w:t>
      </w:r>
      <w:proofErr w:type="spellStart"/>
      <w:r w:rsidR="00646B9D" w:rsidRPr="00520B55">
        <w:rPr>
          <w:rFonts w:cstheme="minorHAnsi"/>
          <w:i/>
          <w:iCs/>
        </w:rPr>
        <w:t>Lc</w:t>
      </w:r>
      <w:proofErr w:type="spellEnd"/>
      <w:r w:rsidR="00646B9D" w:rsidRPr="00520B55">
        <w:rPr>
          <w:rFonts w:cstheme="minorHAnsi"/>
          <w:i/>
          <w:iCs/>
        </w:rPr>
        <w:t xml:space="preserve"> 9, 49-59 (qui n’est pas contre nous est pour nous)</w:t>
      </w:r>
    </w:p>
    <w:p w14:paraId="13BC4E3A" w14:textId="2F1C795A" w:rsidR="00646B9D" w:rsidRPr="00155E96" w:rsidRDefault="00646B9D" w:rsidP="00646B9D">
      <w:pPr>
        <w:pStyle w:val="Default"/>
        <w:rPr>
          <w:rFonts w:asciiTheme="minorBidi" w:hAnsiTheme="minorBidi" w:cstheme="minorBidi"/>
          <w:bCs/>
          <w:sz w:val="22"/>
          <w:szCs w:val="22"/>
        </w:rPr>
      </w:pPr>
    </w:p>
    <w:p w14:paraId="72684D8E" w14:textId="77777777" w:rsidR="00155E96" w:rsidRPr="00155E96" w:rsidRDefault="00155E96" w:rsidP="00646B9D">
      <w:pPr>
        <w:pStyle w:val="Default"/>
        <w:rPr>
          <w:rFonts w:asciiTheme="minorBidi" w:hAnsiTheme="minorBidi" w:cstheme="minorBidi"/>
          <w:bCs/>
          <w:sz w:val="22"/>
          <w:szCs w:val="22"/>
        </w:rPr>
      </w:pPr>
    </w:p>
    <w:p w14:paraId="3AA76A02" w14:textId="77777777" w:rsidR="00DE4E5F" w:rsidRPr="00321475" w:rsidRDefault="00DE4E5F" w:rsidP="00155E96">
      <w:pPr>
        <w:pStyle w:val="Default"/>
        <w:rPr>
          <w:iCs/>
        </w:rPr>
      </w:pPr>
      <w:r w:rsidRPr="00455AFD">
        <w:rPr>
          <w:b/>
          <w:bCs/>
          <w:color w:val="auto"/>
          <w:sz w:val="22"/>
          <w:szCs w:val="22"/>
          <w:highlight w:val="yellow"/>
        </w:rPr>
        <w:t xml:space="preserve">8- </w:t>
      </w:r>
      <w:r w:rsidRPr="00455AFD">
        <w:rPr>
          <w:b/>
          <w:bCs/>
          <w:caps/>
          <w:sz w:val="22"/>
          <w:szCs w:val="22"/>
          <w:highlight w:val="yellow"/>
        </w:rPr>
        <w:t>Autorité et participation</w:t>
      </w:r>
      <w:r>
        <w:rPr>
          <w:b/>
          <w:bCs/>
          <w:color w:val="auto"/>
          <w:sz w:val="22"/>
          <w:szCs w:val="22"/>
        </w:rPr>
        <w:t xml:space="preserve">. </w:t>
      </w:r>
      <w:r w:rsidRPr="00321475">
        <w:rPr>
          <w:iCs/>
        </w:rPr>
        <w:t xml:space="preserve">Une Église synodale est une Église participative et coresponsable. </w:t>
      </w:r>
    </w:p>
    <w:p w14:paraId="611501CC" w14:textId="77777777" w:rsidR="00C6077E" w:rsidRPr="00C6077E" w:rsidRDefault="00C6077E" w:rsidP="00C6077E">
      <w:pPr>
        <w:pStyle w:val="Default"/>
        <w:rPr>
          <w:rFonts w:asciiTheme="minorHAnsi" w:hAnsiTheme="minorHAnsi" w:cstheme="minorHAnsi"/>
          <w:b/>
          <w:bCs/>
        </w:rPr>
      </w:pPr>
      <w:r w:rsidRPr="00C6077E">
        <w:rPr>
          <w:rFonts w:asciiTheme="minorHAnsi" w:hAnsiTheme="minorHAnsi" w:cstheme="minorHAnsi"/>
          <w:b/>
          <w:bCs/>
          <w:u w:val="single"/>
        </w:rPr>
        <w:t>Questions </w:t>
      </w:r>
      <w:r w:rsidRPr="00C6077E">
        <w:rPr>
          <w:rFonts w:asciiTheme="minorHAnsi" w:hAnsiTheme="minorHAnsi" w:cstheme="minorHAnsi"/>
          <w:b/>
          <w:bCs/>
        </w:rPr>
        <w:t>:</w:t>
      </w:r>
    </w:p>
    <w:p w14:paraId="2CBB3967" w14:textId="77777777" w:rsidR="00155E96" w:rsidRPr="00321475" w:rsidRDefault="00DE4E5F" w:rsidP="00A208D2">
      <w:pPr>
        <w:pStyle w:val="Default"/>
        <w:ind w:left="284"/>
        <w:jc w:val="both"/>
        <w:rPr>
          <w:iCs/>
        </w:rPr>
      </w:pPr>
      <w:r w:rsidRPr="00321475">
        <w:rPr>
          <w:iCs/>
        </w:rPr>
        <w:t>Comment se vit concrètement l’exercice de l’autorité ? Comment est encouragée la participation de tous ? Qui définit les objectifs et la méthodologie ?</w:t>
      </w:r>
    </w:p>
    <w:p w14:paraId="545B2679" w14:textId="77777777" w:rsidR="00155E96" w:rsidRPr="00321475" w:rsidRDefault="00DE4E5F" w:rsidP="00A208D2">
      <w:pPr>
        <w:pStyle w:val="Default"/>
        <w:ind w:left="284"/>
        <w:jc w:val="both"/>
        <w:rPr>
          <w:iCs/>
        </w:rPr>
      </w:pPr>
      <w:r w:rsidRPr="00321475">
        <w:rPr>
          <w:iCs/>
        </w:rPr>
        <w:t>Quelles sont les pratiques de travail en équipe en coresponsabilité ?</w:t>
      </w:r>
    </w:p>
    <w:p w14:paraId="208385DE" w14:textId="015FD42B" w:rsidR="00DE4E5F" w:rsidRPr="00321475" w:rsidRDefault="00DE4E5F" w:rsidP="00A208D2">
      <w:pPr>
        <w:pStyle w:val="Default"/>
        <w:ind w:left="284"/>
        <w:jc w:val="both"/>
        <w:rPr>
          <w:iCs/>
        </w:rPr>
      </w:pPr>
      <w:r w:rsidRPr="00321475">
        <w:rPr>
          <w:iCs/>
        </w:rPr>
        <w:t xml:space="preserve">Comment sont menées les évaluations et par qui ? </w:t>
      </w:r>
    </w:p>
    <w:p w14:paraId="3D9B32DF" w14:textId="7BC6BDE0" w:rsidR="006D2F76" w:rsidRPr="00321475" w:rsidRDefault="006D2F76" w:rsidP="00A208D2">
      <w:pPr>
        <w:pStyle w:val="Default"/>
        <w:ind w:left="284"/>
        <w:jc w:val="both"/>
        <w:rPr>
          <w:iCs/>
        </w:rPr>
      </w:pPr>
      <w:r w:rsidRPr="00321475">
        <w:rPr>
          <w:iCs/>
        </w:rPr>
        <w:t xml:space="preserve">Comment les laïcs en responsabilités sont accompagnés ? </w:t>
      </w:r>
    </w:p>
    <w:p w14:paraId="126F2CF2" w14:textId="2CE51247" w:rsidR="003F2F97" w:rsidRPr="00321475" w:rsidRDefault="003F2F97" w:rsidP="00A208D2">
      <w:pPr>
        <w:pStyle w:val="Default"/>
        <w:ind w:left="284"/>
        <w:jc w:val="both"/>
        <w:rPr>
          <w:iCs/>
        </w:rPr>
      </w:pPr>
      <w:r w:rsidRPr="00321475">
        <w:rPr>
          <w:iCs/>
        </w:rPr>
        <w:t xml:space="preserve">Comment sont encouragés les ministères laïcs et la prise de responsabilité de la part des fidèles ? </w:t>
      </w:r>
    </w:p>
    <w:p w14:paraId="7E223249" w14:textId="41697F10" w:rsidR="00646B9D" w:rsidRPr="00BE06BD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</w:rPr>
      </w:pPr>
      <w:r w:rsidRPr="00C6077E">
        <w:rPr>
          <w:rFonts w:asciiTheme="majorBidi" w:hAnsiTheme="majorBidi" w:cstheme="majorBidi"/>
          <w:u w:val="single"/>
        </w:rPr>
        <w:t>Chants </w:t>
      </w:r>
      <w:r w:rsidRPr="00F8156E">
        <w:t>:</w:t>
      </w:r>
      <w:r w:rsidR="004A7A9C" w:rsidRPr="00F8156E">
        <w:t xml:space="preserve"> </w:t>
      </w:r>
      <w:r w:rsidR="00646B9D" w:rsidRPr="00BE06BD">
        <w:rPr>
          <w:rFonts w:asciiTheme="majorBidi" w:hAnsiTheme="majorBidi" w:cstheme="majorBidi"/>
        </w:rPr>
        <w:t>Devenez ce que vous recevez</w:t>
      </w:r>
      <w:r w:rsidR="00923B26" w:rsidRPr="00BE06BD">
        <w:rPr>
          <w:rFonts w:asciiTheme="majorBidi" w:hAnsiTheme="majorBidi" w:cstheme="majorBidi"/>
        </w:rPr>
        <w:t xml:space="preserve">   </w:t>
      </w:r>
      <w:r w:rsidR="00646B9D" w:rsidRPr="00BE06BD">
        <w:rPr>
          <w:rFonts w:asciiTheme="majorBidi" w:hAnsiTheme="majorBidi" w:cstheme="majorBidi"/>
        </w:rPr>
        <w:t xml:space="preserve">  D 68 39</w:t>
      </w:r>
    </w:p>
    <w:p w14:paraId="3A63AEE8" w14:textId="390127F1" w:rsidR="00EC1358" w:rsidRPr="00BE06BD" w:rsidRDefault="001E2528" w:rsidP="001E25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="00BE06BD" w:rsidRPr="00BE06BD">
        <w:rPr>
          <w:rFonts w:asciiTheme="majorBidi" w:hAnsiTheme="majorBidi" w:cstheme="majorBidi"/>
        </w:rPr>
        <w:t xml:space="preserve"> </w:t>
      </w:r>
      <w:r w:rsidR="00646B9D" w:rsidRPr="00BE06BD">
        <w:rPr>
          <w:rFonts w:asciiTheme="majorBidi" w:hAnsiTheme="majorBidi" w:cstheme="majorBidi"/>
        </w:rPr>
        <w:t>Bâtir la maison du partage</w:t>
      </w:r>
      <w:r w:rsidR="00A208D2">
        <w:rPr>
          <w:rFonts w:asciiTheme="majorBidi" w:hAnsiTheme="majorBidi" w:cstheme="majorBidi"/>
        </w:rPr>
        <w:t xml:space="preserve">            /               </w:t>
      </w:r>
      <w:r w:rsidR="00BE06BD" w:rsidRPr="00BE06BD">
        <w:rPr>
          <w:rFonts w:asciiTheme="majorBidi" w:hAnsiTheme="majorBidi" w:cstheme="majorBidi"/>
        </w:rPr>
        <w:t xml:space="preserve"> </w:t>
      </w:r>
      <w:r w:rsidR="00646B9D" w:rsidRPr="00BE06BD">
        <w:rPr>
          <w:rFonts w:asciiTheme="majorBidi" w:hAnsiTheme="majorBidi" w:cstheme="majorBidi"/>
        </w:rPr>
        <w:t>Si nous partageons    D 151 bis</w:t>
      </w:r>
    </w:p>
    <w:p w14:paraId="702AB582" w14:textId="59CA9ACC" w:rsidR="00923B26" w:rsidRPr="00520B55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cstheme="minorHAnsi"/>
          <w:i/>
          <w:iCs/>
        </w:rPr>
      </w:pPr>
      <w:r w:rsidRPr="00455AFD">
        <w:rPr>
          <w:rFonts w:asciiTheme="majorBidi" w:hAnsiTheme="majorBidi" w:cstheme="majorBidi"/>
          <w:u w:val="single"/>
        </w:rPr>
        <w:t>Texte biblique</w:t>
      </w:r>
      <w:r w:rsidRPr="00455AFD">
        <w:rPr>
          <w:rFonts w:asciiTheme="majorBidi" w:hAnsiTheme="majorBidi" w:cstheme="majorBidi"/>
        </w:rPr>
        <w:t> :</w:t>
      </w:r>
      <w:r w:rsidRPr="00EC1358">
        <w:rPr>
          <w:rFonts w:asciiTheme="minorBidi" w:hAnsiTheme="minorBidi"/>
          <w:b/>
          <w:bCs/>
        </w:rPr>
        <w:t xml:space="preserve"> </w:t>
      </w:r>
      <w:proofErr w:type="spellStart"/>
      <w:r w:rsidR="00923B26" w:rsidRPr="00520B55">
        <w:rPr>
          <w:rFonts w:cstheme="minorHAnsi"/>
          <w:i/>
          <w:iCs/>
        </w:rPr>
        <w:t>Lc</w:t>
      </w:r>
      <w:proofErr w:type="spellEnd"/>
      <w:r w:rsidR="00923B26" w:rsidRPr="00520B55">
        <w:rPr>
          <w:rFonts w:cstheme="minorHAnsi"/>
          <w:i/>
          <w:iCs/>
        </w:rPr>
        <w:t xml:space="preserve"> 9, 12-17 (donnez- leur vous-même à manger)</w:t>
      </w:r>
    </w:p>
    <w:p w14:paraId="6AFB0109" w14:textId="490061D0" w:rsidR="00EC1358" w:rsidRDefault="00EC1358" w:rsidP="00DE4E5F">
      <w:pPr>
        <w:pStyle w:val="Default"/>
        <w:rPr>
          <w:color w:val="auto"/>
          <w:sz w:val="22"/>
          <w:szCs w:val="22"/>
        </w:rPr>
      </w:pPr>
    </w:p>
    <w:p w14:paraId="11181FDF" w14:textId="77777777" w:rsidR="006D2F76" w:rsidRDefault="006D2F76" w:rsidP="00DE4E5F">
      <w:pPr>
        <w:pStyle w:val="Default"/>
        <w:rPr>
          <w:color w:val="auto"/>
          <w:sz w:val="22"/>
          <w:szCs w:val="22"/>
        </w:rPr>
      </w:pPr>
    </w:p>
    <w:p w14:paraId="70B34779" w14:textId="17643BD7" w:rsidR="00DE4E5F" w:rsidRPr="00321475" w:rsidRDefault="00DE4E5F" w:rsidP="00A208D2">
      <w:pPr>
        <w:pStyle w:val="Default"/>
        <w:jc w:val="both"/>
        <w:rPr>
          <w:iCs/>
        </w:rPr>
      </w:pPr>
      <w:r w:rsidRPr="00455AFD">
        <w:rPr>
          <w:b/>
          <w:bCs/>
          <w:color w:val="auto"/>
          <w:sz w:val="22"/>
          <w:szCs w:val="22"/>
          <w:highlight w:val="yellow"/>
        </w:rPr>
        <w:t xml:space="preserve">9- </w:t>
      </w:r>
      <w:r w:rsidRPr="00455AFD">
        <w:rPr>
          <w:b/>
          <w:bCs/>
          <w:caps/>
          <w:sz w:val="22"/>
          <w:szCs w:val="22"/>
          <w:highlight w:val="yellow"/>
        </w:rPr>
        <w:t>Discerner et décider</w:t>
      </w:r>
      <w:r>
        <w:rPr>
          <w:b/>
          <w:bCs/>
          <w:color w:val="auto"/>
          <w:sz w:val="22"/>
          <w:szCs w:val="22"/>
        </w:rPr>
        <w:t xml:space="preserve">. </w:t>
      </w:r>
      <w:r w:rsidRPr="00321475">
        <w:rPr>
          <w:iCs/>
        </w:rPr>
        <w:t>Dans un style synodal, nous prenons des décisions en discernant ce que l’Esprit Saint dit à travers toute la communauté.</w:t>
      </w:r>
    </w:p>
    <w:p w14:paraId="7DF2DC0D" w14:textId="77777777" w:rsidR="00C6077E" w:rsidRPr="00C6077E" w:rsidRDefault="00C6077E" w:rsidP="00C6077E">
      <w:pPr>
        <w:pStyle w:val="Default"/>
        <w:rPr>
          <w:rFonts w:asciiTheme="minorHAnsi" w:hAnsiTheme="minorHAnsi" w:cstheme="minorHAnsi"/>
          <w:b/>
          <w:bCs/>
        </w:rPr>
      </w:pPr>
      <w:r w:rsidRPr="00C6077E">
        <w:rPr>
          <w:rFonts w:asciiTheme="minorHAnsi" w:hAnsiTheme="minorHAnsi" w:cstheme="minorHAnsi"/>
          <w:b/>
          <w:bCs/>
          <w:u w:val="single"/>
        </w:rPr>
        <w:t>Questions </w:t>
      </w:r>
      <w:r w:rsidRPr="00C6077E">
        <w:rPr>
          <w:rFonts w:asciiTheme="minorHAnsi" w:hAnsiTheme="minorHAnsi" w:cstheme="minorHAnsi"/>
          <w:b/>
          <w:bCs/>
        </w:rPr>
        <w:t>:</w:t>
      </w:r>
    </w:p>
    <w:p w14:paraId="28C9E525" w14:textId="77777777" w:rsidR="00DE4E5F" w:rsidRPr="00321475" w:rsidRDefault="00DE4E5F" w:rsidP="00A208D2">
      <w:pPr>
        <w:pStyle w:val="Default"/>
        <w:ind w:left="284"/>
        <w:jc w:val="both"/>
        <w:rPr>
          <w:iCs/>
        </w:rPr>
      </w:pPr>
      <w:r w:rsidRPr="00321475">
        <w:rPr>
          <w:iCs/>
        </w:rPr>
        <w:t xml:space="preserve">Comment sont prises les décisions ? Par quel processus ? </w:t>
      </w:r>
    </w:p>
    <w:p w14:paraId="64687D67" w14:textId="77777777" w:rsidR="00DE4E5F" w:rsidRPr="00321475" w:rsidRDefault="00DE4E5F" w:rsidP="00A208D2">
      <w:pPr>
        <w:pStyle w:val="Default"/>
        <w:ind w:left="284"/>
        <w:jc w:val="both"/>
        <w:rPr>
          <w:iCs/>
        </w:rPr>
      </w:pPr>
      <w:r w:rsidRPr="00321475">
        <w:rPr>
          <w:iCs/>
        </w:rPr>
        <w:t xml:space="preserve">Comment améliorer nos pratiques depuis la phase de consultation jusqu’à la prise de décision ? </w:t>
      </w:r>
    </w:p>
    <w:p w14:paraId="179FC4C4" w14:textId="4B5B1FA9" w:rsidR="00DE4E5F" w:rsidRPr="00321475" w:rsidRDefault="00DE4E5F" w:rsidP="00A208D2">
      <w:pPr>
        <w:pStyle w:val="Default"/>
        <w:ind w:left="284"/>
        <w:jc w:val="both"/>
        <w:rPr>
          <w:iCs/>
        </w:rPr>
      </w:pPr>
      <w:r w:rsidRPr="00321475">
        <w:rPr>
          <w:iCs/>
        </w:rPr>
        <w:t xml:space="preserve">Comment est assuré la transparence de ces étapes ? </w:t>
      </w:r>
    </w:p>
    <w:p w14:paraId="4FFBDCF9" w14:textId="768427E6" w:rsidR="00923B26" w:rsidRPr="00BE06BD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</w:rPr>
      </w:pPr>
      <w:r w:rsidRPr="00C6077E">
        <w:rPr>
          <w:rFonts w:asciiTheme="majorBidi" w:hAnsiTheme="majorBidi" w:cstheme="majorBidi"/>
          <w:u w:val="single"/>
        </w:rPr>
        <w:t>Chants </w:t>
      </w:r>
      <w:r w:rsidRPr="00C6077E">
        <w:rPr>
          <w:u w:val="single"/>
        </w:rPr>
        <w:t>:</w:t>
      </w:r>
      <w:r w:rsidR="00EC1358">
        <w:t xml:space="preserve"> </w:t>
      </w:r>
      <w:r w:rsidR="001E2528">
        <w:t xml:space="preserve">  </w:t>
      </w:r>
      <w:r w:rsidR="00923B26" w:rsidRPr="00BE06BD">
        <w:rPr>
          <w:rFonts w:asciiTheme="majorBidi" w:hAnsiTheme="majorBidi" w:cstheme="majorBidi"/>
        </w:rPr>
        <w:t>Viens Esprit de sainteté     K 231</w:t>
      </w:r>
    </w:p>
    <w:p w14:paraId="0C590C42" w14:textId="3300B5B4" w:rsidR="00923B26" w:rsidRPr="00BE06BD" w:rsidRDefault="00BE06BD" w:rsidP="00923B26">
      <w:pPr>
        <w:autoSpaceDE w:val="0"/>
        <w:autoSpaceDN w:val="0"/>
        <w:adjustRightInd w:val="0"/>
        <w:spacing w:after="0" w:line="240" w:lineRule="auto"/>
        <w:ind w:left="851"/>
        <w:rPr>
          <w:rFonts w:asciiTheme="majorBidi" w:hAnsiTheme="majorBidi" w:cstheme="majorBidi"/>
        </w:rPr>
      </w:pPr>
      <w:r w:rsidRPr="00BE06BD">
        <w:rPr>
          <w:rFonts w:asciiTheme="majorBidi" w:hAnsiTheme="majorBidi" w:cstheme="majorBidi"/>
        </w:rPr>
        <w:t xml:space="preserve"> </w:t>
      </w:r>
      <w:r w:rsidR="00923B26" w:rsidRPr="00BE06BD">
        <w:rPr>
          <w:rFonts w:asciiTheme="majorBidi" w:hAnsiTheme="majorBidi" w:cstheme="majorBidi"/>
        </w:rPr>
        <w:t xml:space="preserve">Esprit de Dieu, viens nous donner la vie </w:t>
      </w:r>
      <w:proofErr w:type="gramStart"/>
      <w:r w:rsidR="00923B26" w:rsidRPr="00BE06BD">
        <w:rPr>
          <w:rFonts w:asciiTheme="majorBidi" w:hAnsiTheme="majorBidi" w:cstheme="majorBidi"/>
        </w:rPr>
        <w:t xml:space="preserve">   (</w:t>
      </w:r>
      <w:proofErr w:type="gramEnd"/>
      <w:r w:rsidR="001E026D">
        <w:rPr>
          <w:rFonts w:asciiTheme="majorBidi" w:hAnsiTheme="majorBidi" w:cstheme="majorBidi"/>
        </w:rPr>
        <w:t>I</w:t>
      </w:r>
      <w:r w:rsidR="00923B26" w:rsidRPr="00BE06BD">
        <w:rPr>
          <w:rFonts w:asciiTheme="majorBidi" w:hAnsiTheme="majorBidi" w:cstheme="majorBidi"/>
        </w:rPr>
        <w:t>l est Vivant)</w:t>
      </w:r>
    </w:p>
    <w:p w14:paraId="36EA9E9F" w14:textId="1884400C" w:rsidR="00EC1358" w:rsidRPr="00BE06BD" w:rsidRDefault="00BE06BD" w:rsidP="00923B26">
      <w:pPr>
        <w:autoSpaceDE w:val="0"/>
        <w:autoSpaceDN w:val="0"/>
        <w:adjustRightInd w:val="0"/>
        <w:spacing w:after="0" w:line="240" w:lineRule="auto"/>
        <w:ind w:left="851"/>
        <w:rPr>
          <w:rFonts w:asciiTheme="majorBidi" w:hAnsiTheme="majorBidi" w:cstheme="majorBidi"/>
        </w:rPr>
      </w:pPr>
      <w:r w:rsidRPr="00BE06BD">
        <w:rPr>
          <w:rFonts w:asciiTheme="majorBidi" w:hAnsiTheme="majorBidi" w:cstheme="majorBidi"/>
        </w:rPr>
        <w:t xml:space="preserve"> </w:t>
      </w:r>
      <w:r w:rsidR="00923B26" w:rsidRPr="00BE06BD">
        <w:rPr>
          <w:rFonts w:asciiTheme="majorBidi" w:hAnsiTheme="majorBidi" w:cstheme="majorBidi"/>
        </w:rPr>
        <w:t>Laissez-vous mener par l’Esprit   K 524</w:t>
      </w:r>
    </w:p>
    <w:p w14:paraId="465663E7" w14:textId="6897C2AD" w:rsidR="00923B26" w:rsidRPr="00520B55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cstheme="minorHAnsi"/>
          <w:i/>
          <w:iCs/>
        </w:rPr>
      </w:pPr>
      <w:r w:rsidRPr="00455AFD">
        <w:rPr>
          <w:rFonts w:asciiTheme="majorBidi" w:hAnsiTheme="majorBidi" w:cstheme="majorBidi"/>
          <w:u w:val="single"/>
        </w:rPr>
        <w:t>Texte biblique</w:t>
      </w:r>
      <w:r w:rsidRPr="00455AFD">
        <w:rPr>
          <w:rFonts w:asciiTheme="majorBidi" w:hAnsiTheme="majorBidi" w:cstheme="majorBidi"/>
        </w:rPr>
        <w:t> :</w:t>
      </w:r>
      <w:r w:rsidRPr="00EC1358">
        <w:rPr>
          <w:rFonts w:asciiTheme="minorBidi" w:hAnsiTheme="minorBidi"/>
          <w:b/>
          <w:bCs/>
        </w:rPr>
        <w:t xml:space="preserve"> </w:t>
      </w:r>
      <w:proofErr w:type="spellStart"/>
      <w:r w:rsidR="00923B26" w:rsidRPr="00520B55">
        <w:rPr>
          <w:rFonts w:cstheme="minorHAnsi"/>
          <w:i/>
          <w:iCs/>
        </w:rPr>
        <w:t>Ac</w:t>
      </w:r>
      <w:proofErr w:type="spellEnd"/>
      <w:r w:rsidR="00923B26" w:rsidRPr="00520B55">
        <w:rPr>
          <w:rFonts w:cstheme="minorHAnsi"/>
          <w:i/>
          <w:iCs/>
        </w:rPr>
        <w:t xml:space="preserve"> 6, 1-5 (convocation des disciples, diacres)</w:t>
      </w:r>
    </w:p>
    <w:p w14:paraId="01DA8345" w14:textId="77777777" w:rsidR="00EC1358" w:rsidRDefault="00EC1358" w:rsidP="00DE4E5F">
      <w:pPr>
        <w:pStyle w:val="Default"/>
        <w:rPr>
          <w:color w:val="auto"/>
          <w:sz w:val="22"/>
          <w:szCs w:val="22"/>
        </w:rPr>
      </w:pPr>
    </w:p>
    <w:p w14:paraId="6F0838DC" w14:textId="77777777" w:rsidR="003F2F97" w:rsidRDefault="003F2F97" w:rsidP="00DE4E5F">
      <w:pPr>
        <w:pStyle w:val="Default"/>
        <w:rPr>
          <w:color w:val="auto"/>
          <w:sz w:val="22"/>
          <w:szCs w:val="22"/>
        </w:rPr>
      </w:pPr>
    </w:p>
    <w:p w14:paraId="773A8B7C" w14:textId="77777777" w:rsidR="003F2F97" w:rsidRPr="00321475" w:rsidRDefault="00DE4E5F" w:rsidP="00A208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455AFD">
        <w:rPr>
          <w:b/>
          <w:bCs/>
          <w:highlight w:val="yellow"/>
        </w:rPr>
        <w:t xml:space="preserve">10- </w:t>
      </w:r>
      <w:r w:rsidRPr="00455AFD">
        <w:rPr>
          <w:rFonts w:ascii="Calibri" w:hAnsi="Calibri" w:cs="Calibri"/>
          <w:b/>
          <w:bCs/>
          <w:caps/>
          <w:color w:val="000000"/>
          <w:highlight w:val="yellow"/>
        </w:rPr>
        <w:t>Se former à la synodalité</w:t>
      </w:r>
      <w:r>
        <w:t xml:space="preserve">. </w:t>
      </w:r>
      <w:r w:rsidRPr="00321475">
        <w:rPr>
          <w:rFonts w:ascii="Calibri" w:hAnsi="Calibri" w:cs="Calibri"/>
          <w:iCs/>
          <w:color w:val="000000"/>
          <w:sz w:val="24"/>
          <w:szCs w:val="24"/>
        </w:rPr>
        <w:t xml:space="preserve">La synodalité implique la réceptivité au changement, à la formation et à l’apprentissage continu. </w:t>
      </w:r>
    </w:p>
    <w:p w14:paraId="68F0E2F8" w14:textId="77777777" w:rsidR="00C6077E" w:rsidRPr="00C6077E" w:rsidRDefault="00C6077E" w:rsidP="00C6077E">
      <w:pPr>
        <w:pStyle w:val="Default"/>
        <w:rPr>
          <w:rFonts w:asciiTheme="minorHAnsi" w:hAnsiTheme="minorHAnsi" w:cstheme="minorHAnsi"/>
          <w:b/>
          <w:bCs/>
        </w:rPr>
      </w:pPr>
      <w:r w:rsidRPr="00C6077E">
        <w:rPr>
          <w:rFonts w:asciiTheme="minorHAnsi" w:hAnsiTheme="minorHAnsi" w:cstheme="minorHAnsi"/>
          <w:b/>
          <w:bCs/>
          <w:u w:val="single"/>
        </w:rPr>
        <w:t>Questions </w:t>
      </w:r>
      <w:r w:rsidRPr="00C6077E">
        <w:rPr>
          <w:rFonts w:asciiTheme="minorHAnsi" w:hAnsiTheme="minorHAnsi" w:cstheme="minorHAnsi"/>
          <w:b/>
          <w:bCs/>
        </w:rPr>
        <w:t>:</w:t>
      </w:r>
    </w:p>
    <w:p w14:paraId="215D4DC8" w14:textId="7638AC65" w:rsidR="003F2F97" w:rsidRPr="00321475" w:rsidRDefault="003F2F97" w:rsidP="00A208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321475">
        <w:rPr>
          <w:rFonts w:ascii="Calibri" w:hAnsi="Calibri" w:cs="Calibri"/>
          <w:iCs/>
          <w:color w:val="000000"/>
          <w:sz w:val="24"/>
          <w:szCs w:val="24"/>
        </w:rPr>
        <w:t>Comment formons-nous les personnes, spécialement celles qui occupent des rôles de responsabilité à l’intérieur de la communauté chrétienne, pour les rendre davantage capables de “ marcher ensemble ”, de s’écouter mutuellement et de dialoguer ?</w:t>
      </w:r>
    </w:p>
    <w:p w14:paraId="137DB03A" w14:textId="1C060A5C" w:rsidR="003F2F97" w:rsidRPr="00321475" w:rsidRDefault="003F2F97" w:rsidP="00A208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321475">
        <w:rPr>
          <w:rFonts w:ascii="Calibri" w:hAnsi="Calibri" w:cs="Calibri"/>
          <w:iCs/>
          <w:color w:val="000000"/>
          <w:sz w:val="24"/>
          <w:szCs w:val="24"/>
        </w:rPr>
        <w:t xml:space="preserve">Quelle formation au discernement et à l’exercice de l’autorité offrons-nous ? </w:t>
      </w:r>
    </w:p>
    <w:p w14:paraId="2EC83E12" w14:textId="6578F460" w:rsidR="003F2F97" w:rsidRPr="00321475" w:rsidRDefault="003F2F97" w:rsidP="00A208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321475">
        <w:rPr>
          <w:rFonts w:ascii="Calibri" w:hAnsi="Calibri" w:cs="Calibri"/>
          <w:iCs/>
          <w:color w:val="000000"/>
          <w:sz w:val="24"/>
          <w:szCs w:val="24"/>
        </w:rPr>
        <w:t xml:space="preserve">Qu’est-ce qui nous aide à comprendre la culture dans laquelle nous vivons et ses </w:t>
      </w:r>
      <w:r w:rsidR="001E026D" w:rsidRPr="00321475">
        <w:rPr>
          <w:rFonts w:ascii="Calibri" w:hAnsi="Calibri" w:cs="Calibri"/>
          <w:iCs/>
          <w:color w:val="000000"/>
          <w:sz w:val="24"/>
          <w:szCs w:val="24"/>
        </w:rPr>
        <w:t>répercussions</w:t>
      </w:r>
      <w:r w:rsidRPr="00321475">
        <w:rPr>
          <w:rFonts w:ascii="Calibri" w:hAnsi="Calibri" w:cs="Calibri"/>
          <w:iCs/>
          <w:color w:val="000000"/>
          <w:sz w:val="24"/>
          <w:szCs w:val="24"/>
        </w:rPr>
        <w:t xml:space="preserve"> dans l’Eglise</w:t>
      </w:r>
      <w:r w:rsidR="001E026D" w:rsidRPr="00321475">
        <w:rPr>
          <w:rFonts w:ascii="Calibri" w:hAnsi="Calibri" w:cs="Calibri"/>
          <w:iCs/>
          <w:color w:val="000000"/>
          <w:sz w:val="24"/>
          <w:szCs w:val="24"/>
        </w:rPr>
        <w:t> ?</w:t>
      </w:r>
    </w:p>
    <w:p w14:paraId="6623D0F7" w14:textId="6236B23F" w:rsidR="00923B26" w:rsidRPr="00BE06BD" w:rsidRDefault="00B164B7" w:rsidP="00AD0CC6">
      <w:pPr>
        <w:autoSpaceDE w:val="0"/>
        <w:autoSpaceDN w:val="0"/>
        <w:adjustRightInd w:val="0"/>
        <w:spacing w:before="60" w:after="0" w:line="240" w:lineRule="auto"/>
        <w:rPr>
          <w:rFonts w:asciiTheme="majorBidi" w:hAnsiTheme="majorBidi" w:cstheme="majorBidi"/>
        </w:rPr>
      </w:pPr>
      <w:r w:rsidRPr="00C6077E">
        <w:rPr>
          <w:rFonts w:asciiTheme="majorBidi" w:hAnsiTheme="majorBidi" w:cstheme="majorBidi"/>
          <w:u w:val="single"/>
        </w:rPr>
        <w:t>Chants </w:t>
      </w:r>
      <w:r w:rsidRPr="00C6077E">
        <w:rPr>
          <w:u w:val="single"/>
        </w:rPr>
        <w:t>:</w:t>
      </w:r>
      <w:r w:rsidR="001E2528">
        <w:rPr>
          <w:u w:val="single"/>
        </w:rPr>
        <w:t xml:space="preserve">   </w:t>
      </w:r>
      <w:r w:rsidR="00923B26" w:rsidRPr="00BE06BD">
        <w:rPr>
          <w:rFonts w:asciiTheme="majorBidi" w:hAnsiTheme="majorBidi" w:cstheme="majorBidi"/>
        </w:rPr>
        <w:t>Tournés vers l’avenir     K 238</w:t>
      </w:r>
    </w:p>
    <w:p w14:paraId="0714804E" w14:textId="25771210" w:rsidR="00923B26" w:rsidRPr="00BE06BD" w:rsidRDefault="00923B26" w:rsidP="00923B26">
      <w:pPr>
        <w:spacing w:after="0"/>
        <w:ind w:left="851"/>
        <w:rPr>
          <w:rFonts w:asciiTheme="majorBidi" w:hAnsiTheme="majorBidi" w:cstheme="majorBidi"/>
        </w:rPr>
      </w:pPr>
      <w:r w:rsidRPr="00BE06BD">
        <w:rPr>
          <w:rFonts w:asciiTheme="majorBidi" w:hAnsiTheme="majorBidi" w:cstheme="majorBidi"/>
        </w:rPr>
        <w:t xml:space="preserve"> Esprit de Pentecôte     K 138</w:t>
      </w:r>
    </w:p>
    <w:p w14:paraId="17B14B39" w14:textId="63FCB08C" w:rsidR="00EC1358" w:rsidRPr="00BE06BD" w:rsidRDefault="00923B26" w:rsidP="00923B26">
      <w:pPr>
        <w:spacing w:after="0"/>
        <w:ind w:left="851"/>
        <w:rPr>
          <w:rFonts w:asciiTheme="majorBidi" w:hAnsiTheme="majorBidi" w:cstheme="majorBidi"/>
        </w:rPr>
      </w:pPr>
      <w:r w:rsidRPr="00BE06BD">
        <w:rPr>
          <w:rFonts w:asciiTheme="majorBidi" w:hAnsiTheme="majorBidi" w:cstheme="majorBidi"/>
        </w:rPr>
        <w:t xml:space="preserve"> Comme un souffle fragile   U 45 </w:t>
      </w:r>
    </w:p>
    <w:p w14:paraId="2AD5F3C8" w14:textId="2401EF15" w:rsidR="00923B26" w:rsidRDefault="00B164B7" w:rsidP="00BE06BD">
      <w:pPr>
        <w:autoSpaceDE w:val="0"/>
        <w:autoSpaceDN w:val="0"/>
        <w:adjustRightInd w:val="0"/>
        <w:spacing w:before="60" w:after="0" w:line="240" w:lineRule="auto"/>
      </w:pPr>
      <w:r w:rsidRPr="00455AFD">
        <w:rPr>
          <w:rFonts w:asciiTheme="majorBidi" w:hAnsiTheme="majorBidi" w:cstheme="majorBidi"/>
          <w:u w:val="single"/>
        </w:rPr>
        <w:t>Texte biblique</w:t>
      </w:r>
      <w:r w:rsidRPr="00455AFD">
        <w:rPr>
          <w:rFonts w:asciiTheme="majorBidi" w:hAnsiTheme="majorBidi" w:cstheme="majorBidi"/>
        </w:rPr>
        <w:t> :</w:t>
      </w:r>
      <w:r w:rsidRPr="00EC1358">
        <w:rPr>
          <w:rFonts w:asciiTheme="minorBidi" w:hAnsiTheme="minorBidi"/>
          <w:b/>
          <w:bCs/>
        </w:rPr>
        <w:t xml:space="preserve"> </w:t>
      </w:r>
      <w:proofErr w:type="spellStart"/>
      <w:r w:rsidR="00923B26" w:rsidRPr="00520B55">
        <w:rPr>
          <w:i/>
          <w:iCs/>
        </w:rPr>
        <w:t>Jn</w:t>
      </w:r>
      <w:proofErr w:type="spellEnd"/>
      <w:r w:rsidR="00923B26" w:rsidRPr="00520B55">
        <w:rPr>
          <w:i/>
          <w:iCs/>
        </w:rPr>
        <w:t xml:space="preserve"> 13, 1-15 (lavement des pieds)</w:t>
      </w:r>
    </w:p>
    <w:sectPr w:rsidR="00923B26" w:rsidSect="00A208D2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9D7E" w14:textId="77777777" w:rsidR="00E669C0" w:rsidRDefault="00E669C0" w:rsidP="00155E96">
      <w:pPr>
        <w:spacing w:after="0" w:line="240" w:lineRule="auto"/>
      </w:pPr>
      <w:r>
        <w:separator/>
      </w:r>
    </w:p>
  </w:endnote>
  <w:endnote w:type="continuationSeparator" w:id="0">
    <w:p w14:paraId="04CD2A41" w14:textId="77777777" w:rsidR="00E669C0" w:rsidRDefault="00E669C0" w:rsidP="0015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08152" w14:textId="77777777" w:rsidR="00E669C0" w:rsidRDefault="00E669C0" w:rsidP="00155E96">
      <w:pPr>
        <w:spacing w:after="0" w:line="240" w:lineRule="auto"/>
      </w:pPr>
      <w:r>
        <w:separator/>
      </w:r>
    </w:p>
  </w:footnote>
  <w:footnote w:type="continuationSeparator" w:id="0">
    <w:p w14:paraId="6C66B81B" w14:textId="77777777" w:rsidR="00E669C0" w:rsidRDefault="00E669C0" w:rsidP="0015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246"/>
    <w:multiLevelType w:val="hybridMultilevel"/>
    <w:tmpl w:val="C9AC8350"/>
    <w:lvl w:ilvl="0" w:tplc="7BD634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138D"/>
    <w:multiLevelType w:val="hybridMultilevel"/>
    <w:tmpl w:val="6ABC41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20D7"/>
    <w:multiLevelType w:val="hybridMultilevel"/>
    <w:tmpl w:val="0DF014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26175"/>
    <w:multiLevelType w:val="hybridMultilevel"/>
    <w:tmpl w:val="297CCA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765B5"/>
    <w:multiLevelType w:val="hybridMultilevel"/>
    <w:tmpl w:val="94BC65B4"/>
    <w:lvl w:ilvl="0" w:tplc="1B8C1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5F"/>
    <w:rsid w:val="00155E96"/>
    <w:rsid w:val="001A63D5"/>
    <w:rsid w:val="001E026D"/>
    <w:rsid w:val="001E2528"/>
    <w:rsid w:val="00321475"/>
    <w:rsid w:val="003B7E40"/>
    <w:rsid w:val="003F2F97"/>
    <w:rsid w:val="00455AFD"/>
    <w:rsid w:val="004A7A9C"/>
    <w:rsid w:val="00646B9D"/>
    <w:rsid w:val="00695D29"/>
    <w:rsid w:val="006D2F76"/>
    <w:rsid w:val="00734AB4"/>
    <w:rsid w:val="00743802"/>
    <w:rsid w:val="007F29F9"/>
    <w:rsid w:val="008E11A7"/>
    <w:rsid w:val="00923B26"/>
    <w:rsid w:val="0099466C"/>
    <w:rsid w:val="009C4A29"/>
    <w:rsid w:val="00A208D2"/>
    <w:rsid w:val="00AD0CC6"/>
    <w:rsid w:val="00B164B7"/>
    <w:rsid w:val="00BE06BD"/>
    <w:rsid w:val="00C6077E"/>
    <w:rsid w:val="00C87CC9"/>
    <w:rsid w:val="00CE3907"/>
    <w:rsid w:val="00DA0FE7"/>
    <w:rsid w:val="00DB1B94"/>
    <w:rsid w:val="00DE4E5F"/>
    <w:rsid w:val="00E669C0"/>
    <w:rsid w:val="00EC1358"/>
    <w:rsid w:val="00F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F69E"/>
  <w15:chartTrackingRefBased/>
  <w15:docId w15:val="{98AE927C-5B67-4551-8820-95093D35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4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E96"/>
  </w:style>
  <w:style w:type="paragraph" w:styleId="Pieddepage">
    <w:name w:val="footer"/>
    <w:basedOn w:val="Normal"/>
    <w:link w:val="PieddepageCar"/>
    <w:uiPriority w:val="99"/>
    <w:unhideWhenUsed/>
    <w:rsid w:val="001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6892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com-w</cp:lastModifiedBy>
  <cp:revision>2</cp:revision>
  <dcterms:created xsi:type="dcterms:W3CDTF">2021-12-02T08:45:00Z</dcterms:created>
  <dcterms:modified xsi:type="dcterms:W3CDTF">2021-12-02T08:45:00Z</dcterms:modified>
</cp:coreProperties>
</file>